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F8" w:rsidRDefault="00054BAE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 w:rsidRPr="00F64F7B">
        <w:rPr>
          <w:rFonts w:ascii="Times New Roman" w:hAnsi="Times New Roman" w:cs="Times New Roman"/>
          <w:sz w:val="24"/>
          <w:szCs w:val="24"/>
        </w:rPr>
        <w:t>У</w:t>
      </w:r>
      <w:r w:rsidR="00A071F8">
        <w:rPr>
          <w:rFonts w:ascii="Times New Roman" w:hAnsi="Times New Roman" w:cs="Times New Roman"/>
          <w:sz w:val="24"/>
          <w:szCs w:val="24"/>
        </w:rPr>
        <w:t>ТВЕРЖД</w:t>
      </w:r>
      <w:r w:rsidR="009D5794">
        <w:rPr>
          <w:rFonts w:ascii="Times New Roman" w:hAnsi="Times New Roman" w:cs="Times New Roman"/>
          <w:sz w:val="24"/>
          <w:szCs w:val="24"/>
        </w:rPr>
        <w:t>ЕНО</w:t>
      </w:r>
    </w:p>
    <w:p w:rsidR="00A071F8" w:rsidRDefault="009D5794" w:rsidP="00454C26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007874" w:rsidRPr="00F64F7B">
        <w:rPr>
          <w:rFonts w:ascii="Times New Roman" w:hAnsi="Times New Roman" w:cs="Times New Roman"/>
          <w:sz w:val="24"/>
          <w:szCs w:val="24"/>
        </w:rPr>
        <w:t xml:space="preserve">  </w:t>
      </w:r>
      <w:r w:rsidR="00A071F8">
        <w:rPr>
          <w:rFonts w:ascii="Times New Roman" w:hAnsi="Times New Roman" w:cs="Times New Roman"/>
          <w:sz w:val="24"/>
          <w:szCs w:val="24"/>
        </w:rPr>
        <w:t>КГБУ СО «КЦСОН</w:t>
      </w:r>
    </w:p>
    <w:p w:rsidR="00A071F8" w:rsidRPr="00F64F7B" w:rsidRDefault="00A071F8" w:rsidP="009D5794">
      <w:pPr>
        <w:spacing w:after="0" w:line="240" w:lineRule="auto"/>
        <w:ind w:left="10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«Мотыгинский»</w:t>
      </w:r>
      <w:r w:rsidR="00B32C08" w:rsidRPr="00F64F7B">
        <w:rPr>
          <w:rFonts w:ascii="Times New Roman" w:hAnsi="Times New Roman" w:cs="Times New Roman"/>
          <w:sz w:val="24"/>
          <w:szCs w:val="24"/>
        </w:rPr>
        <w:t xml:space="preserve">  </w:t>
      </w:r>
      <w:r w:rsidR="009D5794">
        <w:rPr>
          <w:rFonts w:ascii="Times New Roman" w:hAnsi="Times New Roman" w:cs="Times New Roman"/>
          <w:sz w:val="24"/>
          <w:szCs w:val="24"/>
        </w:rPr>
        <w:t xml:space="preserve">№ 543 от 28.12.2022  </w:t>
      </w:r>
      <w:r w:rsidR="00B32C08" w:rsidRPr="00F64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7BD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01956" w:rsidRPr="00F64F7B" w:rsidRDefault="00307BD9" w:rsidP="00516047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35D7" w:rsidRPr="00F64F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54B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C53B3" w:rsidRPr="006C51E8" w:rsidRDefault="00901956" w:rsidP="00054B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1E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E4D8E" w:rsidRPr="006C51E8" w:rsidRDefault="00901956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1E8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0D09B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раевого государственного бюджетного учреждения социального обслуживания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01956" w:rsidRPr="006C51E8" w:rsidRDefault="00901956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«Комплексный центр социального обслуживания населения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«Мотыгинский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r w:rsidR="00DD35D7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 w:rsidR="002E4D8E"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092CC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6C51E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</w:t>
      </w:r>
    </w:p>
    <w:p w:rsidR="00347EF4" w:rsidRDefault="00347EF4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47EF4" w:rsidRDefault="00347EF4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57FFB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  <w:u w:val="single"/>
        </w:rPr>
        <w:t>Цель деятельности учреждения</w:t>
      </w:r>
      <w:r w:rsidRPr="006C51E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F09C9" w:rsidRPr="006C51E8" w:rsidRDefault="00757FFB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7FFB">
        <w:rPr>
          <w:rStyle w:val="2"/>
          <w:rFonts w:eastAsiaTheme="minorHAnsi"/>
          <w:color w:val="000000" w:themeColor="text1"/>
          <w:sz w:val="26"/>
          <w:szCs w:val="26"/>
        </w:rPr>
        <w:t>удовлетворение потребностей населения в доступном и качественном социальном обслуживании:</w:t>
      </w:r>
      <w:r>
        <w:rPr>
          <w:rStyle w:val="2"/>
          <w:rFonts w:eastAsiaTheme="minorHAnsi"/>
          <w:color w:val="000000" w:themeColor="text1"/>
        </w:rPr>
        <w:t xml:space="preserve"> </w:t>
      </w:r>
      <w:r w:rsidR="000F09C9" w:rsidRPr="006C51E8">
        <w:rPr>
          <w:rFonts w:ascii="Times New Roman" w:hAnsi="Times New Roman" w:cs="Times New Roman"/>
          <w:sz w:val="26"/>
          <w:szCs w:val="26"/>
        </w:rPr>
        <w:t xml:space="preserve">предоставление социальных услуг гражданам, признанным нуждающимися в социальном обслуживании при наличии обстоятельств, которые ухудшают или могут ухудшить условия их жизнедеятельности, определенных действующим законодательством.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51E8">
        <w:rPr>
          <w:rFonts w:ascii="Times New Roman" w:hAnsi="Times New Roman" w:cs="Times New Roman"/>
          <w:sz w:val="26"/>
          <w:szCs w:val="26"/>
          <w:u w:val="single"/>
        </w:rPr>
        <w:t>Задачи:</w:t>
      </w:r>
    </w:p>
    <w:p w:rsidR="000D09BE" w:rsidRPr="006C51E8" w:rsidRDefault="000F09C9" w:rsidP="000D0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1. 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Выполнение государственного задания в полном объеме.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2.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>Повышение доступности, эффективности и качества предоставления государственных социальных услуг населению.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3.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>Внедрени</w:t>
      </w:r>
      <w:r w:rsidR="000D09BE" w:rsidRPr="006C51E8">
        <w:rPr>
          <w:rFonts w:ascii="Times New Roman" w:hAnsi="Times New Roman" w:cs="Times New Roman"/>
          <w:sz w:val="26"/>
          <w:szCs w:val="26"/>
        </w:rPr>
        <w:t>е</w:t>
      </w:r>
      <w:r w:rsidRPr="006C51E8">
        <w:rPr>
          <w:rFonts w:ascii="Times New Roman" w:hAnsi="Times New Roman" w:cs="Times New Roman"/>
          <w:sz w:val="26"/>
          <w:szCs w:val="26"/>
        </w:rPr>
        <w:t xml:space="preserve"> в работу учреждения современных тех</w:t>
      </w:r>
      <w:r w:rsidR="000D09BE" w:rsidRPr="006C51E8">
        <w:rPr>
          <w:rFonts w:ascii="Times New Roman" w:hAnsi="Times New Roman" w:cs="Times New Roman"/>
          <w:sz w:val="26"/>
          <w:szCs w:val="26"/>
        </w:rPr>
        <w:t>нологий, методик и наилучших практик других регионов</w:t>
      </w:r>
    </w:p>
    <w:p w:rsidR="000D09BE" w:rsidRPr="006C51E8" w:rsidRDefault="000D09BE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4. Информирование населения о деятельности учреждения, об оказываемых услугах, о внедрении новых технологий в работе, проводимых акциях, о реализуемых проектах.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>4.</w:t>
      </w:r>
      <w:r w:rsidR="000D09BE" w:rsidRPr="006C51E8">
        <w:rPr>
          <w:rFonts w:ascii="Times New Roman" w:hAnsi="Times New Roman" w:cs="Times New Roman"/>
          <w:sz w:val="26"/>
          <w:szCs w:val="26"/>
        </w:rPr>
        <w:t xml:space="preserve"> </w:t>
      </w:r>
      <w:r w:rsidRPr="006C51E8">
        <w:rPr>
          <w:rFonts w:ascii="Times New Roman" w:hAnsi="Times New Roman" w:cs="Times New Roman"/>
          <w:sz w:val="26"/>
          <w:szCs w:val="26"/>
        </w:rPr>
        <w:t xml:space="preserve">Повышение квалификации </w:t>
      </w:r>
      <w:r w:rsidR="000D09BE" w:rsidRPr="006C51E8">
        <w:rPr>
          <w:rFonts w:ascii="Times New Roman" w:hAnsi="Times New Roman" w:cs="Times New Roman"/>
          <w:sz w:val="26"/>
          <w:szCs w:val="26"/>
        </w:rPr>
        <w:t>сотрудников</w:t>
      </w:r>
      <w:r w:rsidRPr="006C51E8">
        <w:rPr>
          <w:rFonts w:ascii="Times New Roman" w:hAnsi="Times New Roman" w:cs="Times New Roman"/>
          <w:sz w:val="26"/>
          <w:szCs w:val="26"/>
        </w:rPr>
        <w:t>.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5. Укрепление материально-технической базы: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- усиление мер по обеспечению комплексной безопасности и доступности учреждения для различных категорий получателей социальных услуг; </w:t>
      </w:r>
    </w:p>
    <w:p w:rsidR="000F09C9" w:rsidRPr="006C51E8" w:rsidRDefault="000F09C9" w:rsidP="000F0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51E8">
        <w:rPr>
          <w:rFonts w:ascii="Times New Roman" w:hAnsi="Times New Roman" w:cs="Times New Roman"/>
          <w:sz w:val="26"/>
          <w:szCs w:val="26"/>
        </w:rPr>
        <w:t xml:space="preserve">- расширение информационных ресурсов, содержащих информацию о деятельности учреждения, и обеспечение доступа к ним получателей социальных услуг. </w:t>
      </w:r>
    </w:p>
    <w:p w:rsidR="003E15AD" w:rsidRDefault="003E15AD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7E74" w:rsidRDefault="00187E7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D5794" w:rsidRDefault="009D579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87E74" w:rsidRPr="006C51E8" w:rsidRDefault="00187E74" w:rsidP="009019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5"/>
        <w:tblpPr w:leftFromText="181" w:rightFromText="181" w:vertAnchor="text" w:horzAnchor="margin" w:tblpX="-124" w:tblpY="114"/>
        <w:tblW w:w="15627" w:type="dxa"/>
        <w:tblLayout w:type="fixed"/>
        <w:tblLook w:val="0000"/>
      </w:tblPr>
      <w:tblGrid>
        <w:gridCol w:w="34"/>
        <w:gridCol w:w="817"/>
        <w:gridCol w:w="34"/>
        <w:gridCol w:w="10702"/>
        <w:gridCol w:w="34"/>
        <w:gridCol w:w="1988"/>
        <w:gridCol w:w="34"/>
        <w:gridCol w:w="1950"/>
        <w:gridCol w:w="34"/>
      </w:tblGrid>
      <w:tr w:rsidR="00901956" w:rsidRPr="004D790F" w:rsidTr="00FF1214">
        <w:trPr>
          <w:trHeight w:val="559"/>
        </w:trPr>
        <w:tc>
          <w:tcPr>
            <w:tcW w:w="885" w:type="dxa"/>
            <w:gridSpan w:val="3"/>
          </w:tcPr>
          <w:p w:rsidR="00901956" w:rsidRPr="004D790F" w:rsidRDefault="00901956" w:rsidP="00FF1214">
            <w:pPr>
              <w:pStyle w:val="a3"/>
              <w:ind w:right="134"/>
              <w:jc w:val="center"/>
              <w:rPr>
                <w:rFonts w:ascii="Times New Roman" w:hAnsi="Times New Roman" w:cs="Times New Roman"/>
                <w:color w:val="000000" w:themeColor="text1"/>
                <w:w w:val="64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901956" w:rsidRPr="004D790F" w:rsidRDefault="00901956" w:rsidP="00FF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Наименование мероприятия</w:t>
            </w:r>
          </w:p>
        </w:tc>
        <w:tc>
          <w:tcPr>
            <w:tcW w:w="2022" w:type="dxa"/>
            <w:gridSpan w:val="2"/>
          </w:tcPr>
          <w:p w:rsidR="00357456" w:rsidRDefault="00901956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Дата</w:t>
            </w:r>
          </w:p>
          <w:p w:rsidR="00901956" w:rsidRPr="004D790F" w:rsidRDefault="00901956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проведения</w:t>
            </w:r>
          </w:p>
        </w:tc>
        <w:tc>
          <w:tcPr>
            <w:tcW w:w="1984" w:type="dxa"/>
            <w:gridSpan w:val="2"/>
          </w:tcPr>
          <w:p w:rsidR="00901956" w:rsidRPr="004D790F" w:rsidRDefault="00901956" w:rsidP="00FF1214">
            <w:pPr>
              <w:pStyle w:val="a3"/>
              <w:ind w:left="4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Ответственный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1414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исполнения Федеральн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ого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и Краевого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законо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дательства в сфере социального обслуживания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: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- от 28.12.2013 г. № 442-ФЗ «Об основах социального обслуживания граждан Российской Федерации»;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- от 16.12.2014 г. № 7-3023-ФЗ «Об организации социального обслуживания граждан в Красноярском крае»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- Федеральный закон от 24.07.1998 г. № 124-Ф «Об основах гарантия прав ребенка в Российской Федерации»  (с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. внесенными Федеральным законом от 21.07.2011 № 252-ФЗ)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- Федеральный закон «Об основах системы профилактики безнадзорности и правонарушений несовершеннолетних» № 120-ФЗ ОТ 24.06.1999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- Закон РФ «О социальной защите инвалидов в Российской Федерации» от 24.07.1998 г. № 181-ФЗ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года.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FF1214" w:rsidRPr="004D790F" w:rsidRDefault="00092CC1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62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</w:rPr>
              <w:t>Организация в</w:t>
            </w:r>
            <w:r w:rsidRPr="004D790F">
              <w:rPr>
                <w:rFonts w:ascii="Times New Roman" w:hAnsi="Times New Roman" w:cs="Times New Roman"/>
              </w:rPr>
              <w:t>ыявлени</w:t>
            </w:r>
            <w:r>
              <w:rPr>
                <w:rFonts w:ascii="Times New Roman" w:hAnsi="Times New Roman" w:cs="Times New Roman"/>
              </w:rPr>
              <w:t>я</w:t>
            </w:r>
            <w:r w:rsidRPr="004D790F">
              <w:rPr>
                <w:rFonts w:ascii="Times New Roman" w:hAnsi="Times New Roman" w:cs="Times New Roman"/>
              </w:rPr>
              <w:t xml:space="preserve"> и учет</w:t>
            </w:r>
            <w:r>
              <w:rPr>
                <w:rFonts w:ascii="Times New Roman" w:hAnsi="Times New Roman" w:cs="Times New Roman"/>
              </w:rPr>
              <w:t>а</w:t>
            </w:r>
            <w:r w:rsidRPr="004D790F">
              <w:rPr>
                <w:rFonts w:ascii="Times New Roman" w:hAnsi="Times New Roman" w:cs="Times New Roman"/>
              </w:rPr>
              <w:t xml:space="preserve"> граждан, проживающих на территории Мотыгинского района и нуждающихся в социальном обслуживании.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года.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FF1214" w:rsidRPr="004D790F" w:rsidRDefault="00092CC1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301"/>
        </w:trPr>
        <w:tc>
          <w:tcPr>
            <w:tcW w:w="817" w:type="dxa"/>
            <w:tcBorders>
              <w:bottom w:val="nil"/>
            </w:tcBorders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 w:val="restart"/>
          </w:tcPr>
          <w:p w:rsidR="00FF1214" w:rsidRPr="004D790F" w:rsidRDefault="00FF1214" w:rsidP="00FF1214">
            <w:pPr>
              <w:pStyle w:val="a3"/>
              <w:spacing w:after="120" w:line="240" w:lineRule="atLeast"/>
              <w:ind w:right="-145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по приобретению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товаров, выполнение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работ, оказание услуг для нужд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учреждения</w:t>
            </w:r>
          </w:p>
        </w:tc>
        <w:tc>
          <w:tcPr>
            <w:tcW w:w="2022" w:type="dxa"/>
            <w:gridSpan w:val="2"/>
            <w:vMerge w:val="restart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Merge w:val="restart"/>
          </w:tcPr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:rsidR="00FF1214" w:rsidRPr="004D790F" w:rsidRDefault="00092CC1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279"/>
        </w:trPr>
        <w:tc>
          <w:tcPr>
            <w:tcW w:w="817" w:type="dxa"/>
            <w:tcBorders>
              <w:top w:val="nil"/>
              <w:bottom w:val="nil"/>
            </w:tcBorders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100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/>
          </w:tcPr>
          <w:p w:rsidR="00FF1214" w:rsidRPr="004D790F" w:rsidRDefault="00FF1214" w:rsidP="00FF1214">
            <w:pPr>
              <w:pStyle w:val="a3"/>
              <w:spacing w:after="120" w:line="240" w:lineRule="atLeast"/>
              <w:ind w:right="100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  <w:vMerge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  <w:vMerge/>
          </w:tcPr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D159ED">
        <w:trPr>
          <w:gridBefore w:val="1"/>
          <w:gridAfter w:val="1"/>
          <w:wBefore w:w="34" w:type="dxa"/>
          <w:wAfter w:w="34" w:type="dxa"/>
          <w:trHeight w:hRule="exact" w:val="90"/>
        </w:trPr>
        <w:tc>
          <w:tcPr>
            <w:tcW w:w="817" w:type="dxa"/>
            <w:tcBorders>
              <w:top w:val="nil"/>
            </w:tcBorders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Merge/>
          </w:tcPr>
          <w:p w:rsidR="00FF1214" w:rsidRPr="004D790F" w:rsidRDefault="00FF1214" w:rsidP="00FF1214">
            <w:pPr>
              <w:pStyle w:val="a3"/>
              <w:spacing w:after="120" w:line="240" w:lineRule="atLeast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  <w:vMerge/>
          </w:tcPr>
          <w:p w:rsidR="00FF1214" w:rsidRPr="004D790F" w:rsidRDefault="00FF1214" w:rsidP="00FF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  <w:vMerge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667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работы комиссии внутреннего контроля качества предоставления социальных услуг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 целью повышения качества предоставляемых социальных услуг ПСУ (по плану).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  <w:p w:rsidR="00FF1214" w:rsidRPr="004D790F" w:rsidRDefault="00092CC1" w:rsidP="00FF1214">
            <w:pPr>
              <w:pStyle w:val="a3"/>
              <w:ind w:left="4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667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Обеспечение выполнения мероприятий по санитарно-эпидемиологическому благополучию, безопасности движения, охране труда (по отдельным планам).</w:t>
            </w:r>
            <w:r w:rsidR="005701E4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</w:p>
        </w:tc>
        <w:tc>
          <w:tcPr>
            <w:tcW w:w="2022" w:type="dxa"/>
            <w:gridSpan w:val="2"/>
            <w:vAlign w:val="center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092CC1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С.В.</w:t>
            </w:r>
          </w:p>
        </w:tc>
      </w:tr>
      <w:tr w:rsidR="005701E4" w:rsidRPr="004D790F" w:rsidTr="00D159ED">
        <w:trPr>
          <w:gridBefore w:val="1"/>
          <w:gridAfter w:val="1"/>
          <w:wBefore w:w="34" w:type="dxa"/>
          <w:wAfter w:w="34" w:type="dxa"/>
          <w:trHeight w:val="570"/>
        </w:trPr>
        <w:tc>
          <w:tcPr>
            <w:tcW w:w="817" w:type="dxa"/>
          </w:tcPr>
          <w:p w:rsidR="005701E4" w:rsidRPr="004D790F" w:rsidRDefault="005701E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5701E4" w:rsidRPr="00EC4921" w:rsidRDefault="005701E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EC4921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Проведение мероприятий, направленных на повышение физической активности  сотрудников учреждения </w:t>
            </w:r>
          </w:p>
        </w:tc>
        <w:tc>
          <w:tcPr>
            <w:tcW w:w="2022" w:type="dxa"/>
            <w:gridSpan w:val="2"/>
            <w:vAlign w:val="center"/>
          </w:tcPr>
          <w:p w:rsidR="005701E4" w:rsidRDefault="005701E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053338" w:rsidRDefault="00053338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  <w:p w:rsidR="005701E4" w:rsidRDefault="005701E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82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Pr="00516BB5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516BB5">
              <w:rPr>
                <w:rFonts w:ascii="Times New Roman" w:eastAsia="Calibri" w:hAnsi="Times New Roman" w:cs="Times New Roman"/>
                <w:color w:val="000000" w:themeColor="text1"/>
              </w:rPr>
              <w:t>Подготовка зданий учреждения к работе в зимних условиях (по плану)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  <w:tc>
          <w:tcPr>
            <w:tcW w:w="2022" w:type="dxa"/>
            <w:gridSpan w:val="2"/>
            <w:vAlign w:val="center"/>
          </w:tcPr>
          <w:p w:rsidR="00FF1214" w:rsidRDefault="00FF1214" w:rsidP="00092CC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апрель - сентябрь 202</w:t>
            </w:r>
            <w:r w:rsidR="00092CC1">
              <w:rPr>
                <w:rFonts w:ascii="Times New Roman" w:hAnsi="Times New Roman" w:cs="Times New Roman"/>
                <w:color w:val="000000" w:themeColor="text1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092CC1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  <w:p w:rsidR="002F73ED" w:rsidRDefault="002F73ED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Резцов Д.С.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18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C74E0">
              <w:rPr>
                <w:rFonts w:ascii="Times New Roman" w:eastAsia="Calibri" w:hAnsi="Times New Roman" w:cs="Times New Roman"/>
                <w:color w:val="000000" w:themeColor="text1"/>
              </w:rPr>
              <w:t>Обеспечение пожарной безопасности в учреждении</w:t>
            </w:r>
            <w:r>
              <w:rPr>
                <w:rFonts w:eastAsia="Calibri"/>
                <w:sz w:val="22"/>
              </w:rPr>
              <w:t xml:space="preserve"> </w:t>
            </w:r>
            <w:r w:rsidRPr="007A3812">
              <w:rPr>
                <w:rFonts w:ascii="Times New Roman" w:eastAsia="Calibri" w:hAnsi="Times New Roman" w:cs="Times New Roman"/>
                <w:sz w:val="22"/>
              </w:rPr>
              <w:t>(по плану)</w:t>
            </w:r>
            <w:r w:rsidRPr="007A3812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FF1214" w:rsidRPr="00516BB5" w:rsidRDefault="00FF1214" w:rsidP="00FF1214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092CC1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  <w:p w:rsidR="00FF1214" w:rsidRDefault="00FF1214" w:rsidP="00333C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18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Pr="007A3812" w:rsidRDefault="00FF1214" w:rsidP="00FF1214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7A3812">
              <w:rPr>
                <w:rFonts w:ascii="Times New Roman" w:hAnsi="Times New Roman" w:cs="Times New Roman"/>
              </w:rPr>
              <w:t>антитеррористической и противодиверсионной защиты объектов</w:t>
            </w:r>
            <w:r>
              <w:rPr>
                <w:rFonts w:ascii="Times New Roman" w:hAnsi="Times New Roman" w:cs="Times New Roman"/>
              </w:rPr>
              <w:t xml:space="preserve"> учреждения (по плану)</w:t>
            </w:r>
          </w:p>
        </w:tc>
        <w:tc>
          <w:tcPr>
            <w:tcW w:w="2022" w:type="dxa"/>
            <w:gridSpan w:val="2"/>
            <w:vAlign w:val="center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092CC1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С.В.</w:t>
            </w:r>
          </w:p>
          <w:p w:rsidR="00D159ED" w:rsidRDefault="00D159ED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плановых и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текущих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ремонтов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. Сохранение и укрепление материально-технической базы учреждения.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092CC1">
            <w:pPr>
              <w:pStyle w:val="a3"/>
              <w:jc w:val="both"/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  <w:t xml:space="preserve">Резцов Д.С. </w:t>
            </w:r>
            <w:proofErr w:type="spellStart"/>
            <w:r w:rsidR="00092CC1"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  <w:t>Рукосуева</w:t>
            </w:r>
            <w:proofErr w:type="spellEnd"/>
            <w:r w:rsidR="00092CC1">
              <w:rPr>
                <w:rFonts w:ascii="Times New Roman" w:hAnsi="Times New Roman" w:cs="Times New Roman"/>
                <w:iCs/>
                <w:color w:val="000000" w:themeColor="text1"/>
                <w:w w:val="110"/>
                <w:lang w:bidi="he-IL"/>
              </w:rPr>
              <w:t xml:space="preserve"> Л.Я.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медицинского профилактического осмотра</w:t>
            </w:r>
            <w:r w:rsidR="005701E4">
              <w:rPr>
                <w:sz w:val="24"/>
                <w:szCs w:val="24"/>
              </w:rPr>
              <w:t xml:space="preserve">, </w:t>
            </w:r>
            <w:r w:rsidR="005701E4" w:rsidRPr="00EC4921">
              <w:rPr>
                <w:sz w:val="24"/>
                <w:szCs w:val="24"/>
              </w:rPr>
              <w:t>диспансеризация</w:t>
            </w:r>
            <w:r>
              <w:rPr>
                <w:sz w:val="24"/>
                <w:szCs w:val="24"/>
              </w:rPr>
              <w:t xml:space="preserve"> сотрудников учреждения. 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графику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Баландина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2F73ED" w:rsidRDefault="002F73ED" w:rsidP="00D159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proofErr w:type="gramStart"/>
            <w:r w:rsidR="00D159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2F73E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 w:rsidRPr="00BA4D8A">
              <w:rPr>
                <w:sz w:val="24"/>
                <w:szCs w:val="24"/>
              </w:rPr>
              <w:t>нформационно-разъяснительн</w:t>
            </w:r>
            <w:r>
              <w:rPr>
                <w:sz w:val="24"/>
                <w:szCs w:val="24"/>
              </w:rPr>
              <w:t>ой работы</w:t>
            </w:r>
            <w:r w:rsidRPr="00BA4D8A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сотрудниками учреждения и </w:t>
            </w:r>
            <w:r w:rsidRPr="00BA4D8A">
              <w:rPr>
                <w:sz w:val="24"/>
                <w:szCs w:val="24"/>
              </w:rPr>
              <w:t xml:space="preserve">ПСУ о необходимости вакцинации против </w:t>
            </w:r>
            <w:r w:rsidR="002F73ED">
              <w:rPr>
                <w:sz w:val="24"/>
                <w:szCs w:val="24"/>
              </w:rPr>
              <w:t>гриппа,</w:t>
            </w:r>
            <w:r w:rsidRPr="00BA4D8A">
              <w:rPr>
                <w:sz w:val="24"/>
                <w:szCs w:val="24"/>
              </w:rPr>
              <w:t xml:space="preserve"> коронавирусной инфекции </w:t>
            </w:r>
            <w:r w:rsidRPr="00BA4D8A">
              <w:rPr>
                <w:sz w:val="24"/>
                <w:szCs w:val="24"/>
                <w:lang w:val="en-US"/>
              </w:rPr>
              <w:t>COVID</w:t>
            </w:r>
            <w:r w:rsidRPr="00BA4D8A">
              <w:rPr>
                <w:sz w:val="24"/>
                <w:szCs w:val="24"/>
              </w:rPr>
              <w:t>-19</w:t>
            </w:r>
            <w:r w:rsidR="002F73ED">
              <w:rPr>
                <w:sz w:val="24"/>
                <w:szCs w:val="24"/>
              </w:rPr>
              <w:t xml:space="preserve"> и т.п.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2F73ED" w:rsidRDefault="00FF1214" w:rsidP="002F73E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Резцов Д.С.</w:t>
            </w:r>
          </w:p>
          <w:p w:rsidR="00FF1214" w:rsidRPr="004D790F" w:rsidRDefault="002F73ED" w:rsidP="002F73ED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Рукосуева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Л.Я.</w:t>
            </w:r>
            <w:r w:rsidR="00FF121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Баландина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качества питания и обеспечения мягким инвентарем.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2F73ED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Рукосуева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Л.Я., </w:t>
            </w:r>
            <w:proofErr w:type="spellStart"/>
            <w:r w:rsidR="00FF1214">
              <w:rPr>
                <w:rFonts w:eastAsia="Calibri"/>
                <w:color w:val="000000" w:themeColor="text1"/>
                <w:sz w:val="24"/>
                <w:szCs w:val="24"/>
              </w:rPr>
              <w:t>Гаак</w:t>
            </w:r>
            <w:proofErr w:type="spellEnd"/>
            <w:r w:rsidR="00FF1214">
              <w:rPr>
                <w:rFonts w:eastAsia="Calibri"/>
                <w:color w:val="000000" w:themeColor="text1"/>
                <w:sz w:val="24"/>
                <w:szCs w:val="24"/>
              </w:rPr>
              <w:t xml:space="preserve"> Е.Н.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305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элементов долговременного ухода, службы «ранняя помощь».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Рассадко Н.И. Попова Л.В.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val="567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ind w:right="28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работы по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повышени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ю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квалификации и 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профессиональной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переподготовки работников учреждения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по вопросам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социального обслуживания населения.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1142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871302" w:rsidRDefault="00FF1214" w:rsidP="00FF1214">
            <w:pPr>
              <w:pStyle w:val="a6"/>
              <w:ind w:left="34" w:right="75" w:hanging="34"/>
              <w:jc w:val="both"/>
            </w:pPr>
            <w:r>
              <w:t>Организация и</w:t>
            </w:r>
            <w:r w:rsidRPr="00871302">
              <w:t>нформирова</w:t>
            </w:r>
            <w:r>
              <w:t>ния</w:t>
            </w:r>
            <w:r w:rsidRPr="00871302">
              <w:t xml:space="preserve"> граждан о порядке предоставления социальных услуг в полустационарной и стационарной формах и форме  социального обслуживания на дому, видах, сроках, условиях их предоставления, о тарифах на эти услуги, их</w:t>
            </w:r>
            <w:r>
              <w:rPr>
                <w:sz w:val="28"/>
                <w:szCs w:val="28"/>
              </w:rPr>
              <w:t xml:space="preserve"> </w:t>
            </w:r>
            <w:r w:rsidRPr="00871302">
              <w:t xml:space="preserve">стоимости для получателя социальных услуг, </w:t>
            </w:r>
            <w:r>
              <w:t>платном/бесплатном социальном обслуживании</w:t>
            </w:r>
            <w:r w:rsidRPr="00871302">
              <w:t>.</w:t>
            </w:r>
          </w:p>
          <w:p w:rsidR="00FF1214" w:rsidRPr="004D790F" w:rsidRDefault="00FF1214" w:rsidP="00FF1214">
            <w:pPr>
              <w:pStyle w:val="a3"/>
              <w:jc w:val="both"/>
              <w:textAlignment w:val="top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8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Рассадко Н.И.</w:t>
            </w:r>
          </w:p>
          <w:p w:rsidR="002F73ED" w:rsidRDefault="002F73ED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534697">
        <w:trPr>
          <w:gridBefore w:val="1"/>
          <w:gridAfter w:val="1"/>
          <w:wBefore w:w="34" w:type="dxa"/>
          <w:wAfter w:w="34" w:type="dxa"/>
          <w:trHeight w:hRule="exact" w:val="602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534697">
            <w:pPr>
              <w:pStyle w:val="a6"/>
              <w:ind w:right="75"/>
              <w:jc w:val="both"/>
              <w:rPr>
                <w:color w:val="000000" w:themeColor="text1"/>
                <w:lang w:bidi="he-IL"/>
              </w:rPr>
            </w:pPr>
            <w:r>
              <w:t xml:space="preserve">Подготовка проектов </w:t>
            </w:r>
            <w:r w:rsidRPr="004425CC">
              <w:t xml:space="preserve"> и реализаци</w:t>
            </w:r>
            <w:r>
              <w:t>я</w:t>
            </w:r>
            <w:r w:rsidRPr="004425CC">
              <w:t xml:space="preserve"> ИППСУ, являющихся основанием предоставления социальных услуг.</w:t>
            </w:r>
            <w:r>
              <w:t xml:space="preserve"> Заключение договоров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534697">
              <w:t>ПСУ</w:t>
            </w:r>
            <w:r>
              <w:t xml:space="preserve"> в соответствии с ИППСУ. Внесение сведений в </w:t>
            </w:r>
            <w:r w:rsidR="002F73ED">
              <w:t>ГИС АСП</w:t>
            </w:r>
            <w:r>
              <w:t>.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:rsidR="00FF1214" w:rsidRDefault="00FF1214" w:rsidP="00FF1214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ind w:left="28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2"/>
        </w:trPr>
        <w:tc>
          <w:tcPr>
            <w:tcW w:w="817" w:type="dxa"/>
            <w:vAlign w:val="center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pStyle w:val="a3"/>
              <w:ind w:left="96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Организация межведомственного в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заимодействи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я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по вопросам социального обслуживания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ПСУ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:rsidR="00FF1214" w:rsidRPr="004D790F" w:rsidRDefault="00FF1214" w:rsidP="00FF1214">
            <w:pPr>
              <w:pStyle w:val="a3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3"/>
        </w:trPr>
        <w:tc>
          <w:tcPr>
            <w:tcW w:w="817" w:type="dxa"/>
            <w:vAlign w:val="center"/>
          </w:tcPr>
          <w:p w:rsidR="00FF1214" w:rsidRPr="002F73ED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Pr="002F73ED" w:rsidRDefault="00FF1214" w:rsidP="00FF1214">
            <w:pPr>
              <w:pStyle w:val="a3"/>
              <w:ind w:left="96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2F73E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Ежегодная  «Декада качества». Анкетирование ПСУ.  Обработка, анализ анкет. Подготовка аналитической справки. </w:t>
            </w:r>
          </w:p>
        </w:tc>
        <w:tc>
          <w:tcPr>
            <w:tcW w:w="2022" w:type="dxa"/>
            <w:gridSpan w:val="2"/>
          </w:tcPr>
          <w:p w:rsidR="00FF1214" w:rsidRPr="002F73ED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2F73ED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По запросу </w:t>
            </w:r>
            <w:proofErr w:type="spellStart"/>
            <w:r w:rsidRPr="002F73ED">
              <w:rPr>
                <w:rFonts w:ascii="Times New Roman" w:hAnsi="Times New Roman" w:cs="Times New Roman"/>
                <w:color w:val="000000" w:themeColor="text1"/>
                <w:lang w:bidi="he-IL"/>
              </w:rPr>
              <w:t>минсоцполитики</w:t>
            </w:r>
            <w:proofErr w:type="spellEnd"/>
          </w:p>
        </w:tc>
        <w:tc>
          <w:tcPr>
            <w:tcW w:w="1984" w:type="dxa"/>
            <w:gridSpan w:val="2"/>
          </w:tcPr>
          <w:p w:rsidR="00FF1214" w:rsidRPr="002F73ED" w:rsidRDefault="002F73ED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Бикерт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Е.А.</w:t>
            </w:r>
          </w:p>
          <w:p w:rsidR="00FF1214" w:rsidRPr="002F73ED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81"/>
        </w:trPr>
        <w:tc>
          <w:tcPr>
            <w:tcW w:w="817" w:type="dxa"/>
            <w:vAlign w:val="center"/>
          </w:tcPr>
          <w:p w:rsidR="00FF1214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pStyle w:val="a3"/>
              <w:ind w:left="96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Организация своевременного представления информации о деятельности учреждения на сайте учреждения </w:t>
            </w: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092CC1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Мыриков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П.М.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1421"/>
        </w:trPr>
        <w:tc>
          <w:tcPr>
            <w:tcW w:w="817" w:type="dxa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С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татистически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годовы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 квартальны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еже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месячны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е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отчет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ы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, информаци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и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о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работе.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Предоставление отчетов в установленные сроки</w:t>
            </w:r>
          </w:p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плана мероприятий на 202</w:t>
            </w:r>
            <w:r w:rsidR="00092CC1">
              <w:rPr>
                <w:rFonts w:ascii="Times New Roman" w:hAnsi="Times New Roman" w:cs="Times New Roman"/>
                <w:color w:val="000000" w:themeColor="text1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год.</w:t>
            </w:r>
          </w:p>
          <w:p w:rsidR="00FF1214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проекта государственного задания на 202</w:t>
            </w:r>
            <w:r w:rsidR="00092CC1">
              <w:rPr>
                <w:rFonts w:ascii="Times New Roman" w:hAnsi="Times New Roman" w:cs="Times New Roman"/>
                <w:color w:val="000000" w:themeColor="text1"/>
                <w:lang w:bidi="he-IL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год.</w:t>
            </w:r>
          </w:p>
          <w:p w:rsidR="00FF1214" w:rsidRPr="00516BB5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Подготовка планов мероприятий отделений  на 202</w:t>
            </w:r>
            <w:r w:rsidR="00092CC1">
              <w:rPr>
                <w:rFonts w:ascii="Times New Roman" w:hAnsi="Times New Roman" w:cs="Times New Roman"/>
                <w:color w:val="000000" w:themeColor="text1"/>
                <w:lang w:bidi="he-IL"/>
              </w:rPr>
              <w:t>3</w:t>
            </w:r>
            <w:r w:rsidR="00534697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год  до 15</w:t>
            </w: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декабря 2022 г.</w:t>
            </w:r>
          </w:p>
          <w:p w:rsidR="00FF1214" w:rsidRPr="00516BB5" w:rsidRDefault="00FF1214" w:rsidP="00FF1214">
            <w:pPr>
              <w:pStyle w:val="a3"/>
              <w:ind w:left="1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2022" w:type="dxa"/>
            <w:gridSpan w:val="2"/>
          </w:tcPr>
          <w:p w:rsidR="00FF1214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</w:t>
            </w: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В течение года</w:t>
            </w:r>
          </w:p>
          <w:p w:rsidR="00FF1214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  <w:p w:rsidR="00FF1214" w:rsidRPr="004D790F" w:rsidRDefault="00FF1214" w:rsidP="00FF1214">
            <w:pPr>
              <w:pStyle w:val="a3"/>
              <w:ind w:left="24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  Ноябрь - декабрь</w:t>
            </w:r>
          </w:p>
        </w:tc>
        <w:tc>
          <w:tcPr>
            <w:tcW w:w="1984" w:type="dxa"/>
            <w:gridSpan w:val="2"/>
            <w:vAlign w:val="center"/>
          </w:tcPr>
          <w:p w:rsidR="00FF1214" w:rsidRDefault="00092CC1" w:rsidP="00FF1214">
            <w:pPr>
              <w:pStyle w:val="a3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  <w:r w:rsidR="00FF1214"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Рассадко Н.И</w:t>
            </w:r>
          </w:p>
          <w:p w:rsidR="00FF1214" w:rsidRPr="004D790F" w:rsidRDefault="00FF1214" w:rsidP="00FF1214">
            <w:pPr>
              <w:pStyle w:val="a3"/>
              <w:ind w:left="11"/>
              <w:jc w:val="center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Заведующие отделениями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425"/>
        </w:trPr>
        <w:tc>
          <w:tcPr>
            <w:tcW w:w="817" w:type="dxa"/>
            <w:vAlign w:val="center"/>
          </w:tcPr>
          <w:p w:rsidR="00FF1214" w:rsidRPr="004D790F" w:rsidRDefault="00FF1214" w:rsidP="00FF1214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</w:p>
        </w:tc>
        <w:tc>
          <w:tcPr>
            <w:tcW w:w="10736" w:type="dxa"/>
            <w:gridSpan w:val="2"/>
            <w:vAlign w:val="center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Проведение годовой инвентаризации основных средств.</w:t>
            </w:r>
          </w:p>
        </w:tc>
        <w:tc>
          <w:tcPr>
            <w:tcW w:w="2022" w:type="dxa"/>
            <w:gridSpan w:val="2"/>
            <w:vAlign w:val="center"/>
          </w:tcPr>
          <w:p w:rsidR="00FF1214" w:rsidRPr="004D790F" w:rsidRDefault="00FF1214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r w:rsidRPr="004D790F">
              <w:rPr>
                <w:rFonts w:ascii="Times New Roman" w:hAnsi="Times New Roman" w:cs="Times New Roman"/>
                <w:color w:val="000000" w:themeColor="text1"/>
                <w:lang w:bidi="he-IL"/>
              </w:rPr>
              <w:t>Ноябрь - декабрь</w:t>
            </w:r>
          </w:p>
        </w:tc>
        <w:tc>
          <w:tcPr>
            <w:tcW w:w="1984" w:type="dxa"/>
            <w:gridSpan w:val="2"/>
            <w:vAlign w:val="center"/>
          </w:tcPr>
          <w:p w:rsidR="00FF1214" w:rsidRPr="004D790F" w:rsidRDefault="002F73ED" w:rsidP="00FF121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bidi="he-IL"/>
              </w:rPr>
              <w:t xml:space="preserve"> Л.Я.</w:t>
            </w:r>
          </w:p>
        </w:tc>
      </w:tr>
      <w:tr w:rsidR="00FF1214" w:rsidRPr="004D790F" w:rsidTr="00A97093">
        <w:trPr>
          <w:gridBefore w:val="1"/>
          <w:gridAfter w:val="1"/>
          <w:wBefore w:w="34" w:type="dxa"/>
          <w:wAfter w:w="34" w:type="dxa"/>
          <w:trHeight w:hRule="exact" w:val="1145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D790F">
              <w:rPr>
                <w:sz w:val="24"/>
                <w:szCs w:val="24"/>
              </w:rPr>
              <w:t>ыявлени</w:t>
            </w:r>
            <w:r>
              <w:rPr>
                <w:sz w:val="24"/>
                <w:szCs w:val="24"/>
              </w:rPr>
              <w:t>е</w:t>
            </w:r>
            <w:r w:rsidRPr="004D790F">
              <w:rPr>
                <w:sz w:val="24"/>
                <w:szCs w:val="24"/>
              </w:rPr>
              <w:t xml:space="preserve"> и учет семей с несовершеннолетними детьми, проживающих на территории Мотыгинского района, нуждающихся в социальном обслуживании и социальном сопровождении.</w:t>
            </w:r>
            <w:r w:rsidRPr="00CA6213">
              <w:rPr>
                <w:sz w:val="24"/>
                <w:szCs w:val="24"/>
              </w:rPr>
              <w:t xml:space="preserve"> </w:t>
            </w:r>
            <w:r w:rsidRPr="004D790F">
              <w:rPr>
                <w:sz w:val="24"/>
                <w:szCs w:val="24"/>
              </w:rPr>
              <w:t xml:space="preserve"> Организация профилактической работы с семьями СОП; семьями </w:t>
            </w:r>
            <w:r w:rsidR="00A97093">
              <w:rPr>
                <w:sz w:val="24"/>
                <w:szCs w:val="24"/>
              </w:rPr>
              <w:t>категории группы риска; семьями в ТЖС</w:t>
            </w:r>
          </w:p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</w:p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</w:p>
          <w:p w:rsidR="00FF1214" w:rsidRPr="00516BB5" w:rsidRDefault="00FF1214" w:rsidP="00FF1214">
            <w:pPr>
              <w:jc w:val="both"/>
              <w:rPr>
                <w:sz w:val="24"/>
                <w:szCs w:val="24"/>
              </w:rPr>
            </w:pPr>
          </w:p>
          <w:p w:rsidR="00FF1214" w:rsidRPr="00CA6213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 xml:space="preserve"> </w:t>
            </w:r>
            <w:proofErr w:type="gramStart"/>
            <w:r w:rsidRPr="004D790F">
              <w:rPr>
                <w:sz w:val="24"/>
                <w:szCs w:val="24"/>
              </w:rPr>
              <w:t>попавшими</w:t>
            </w:r>
            <w:proofErr w:type="gramEnd"/>
            <w:r w:rsidRPr="004D790F">
              <w:rPr>
                <w:sz w:val="24"/>
                <w:szCs w:val="24"/>
              </w:rPr>
              <w:t xml:space="preserve"> в трудную жизненную ситуацию.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534697" w:rsidRDefault="00534697" w:rsidP="00FF1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FF1214" w:rsidRPr="004D790F" w:rsidRDefault="00534697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80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</w:t>
            </w:r>
            <w:r w:rsidRPr="004D790F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и</w:t>
            </w:r>
            <w:r w:rsidRPr="004D790F">
              <w:rPr>
                <w:sz w:val="24"/>
                <w:szCs w:val="24"/>
              </w:rPr>
              <w:t xml:space="preserve"> единого банка данных семей и детей, находящихся в социально опасном положении</w:t>
            </w:r>
            <w:r>
              <w:rPr>
                <w:sz w:val="24"/>
                <w:szCs w:val="24"/>
              </w:rPr>
              <w:t xml:space="preserve"> (далее СОП)</w:t>
            </w:r>
            <w:r w:rsidRPr="004D790F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Default="00A97093" w:rsidP="00FF1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A97093" w:rsidRPr="004D790F" w:rsidRDefault="00A97093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Л.В.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49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D138B3" w:rsidRDefault="00FF1214" w:rsidP="00FF1214">
            <w:pPr>
              <w:jc w:val="both"/>
              <w:rPr>
                <w:sz w:val="24"/>
                <w:szCs w:val="24"/>
              </w:rPr>
            </w:pPr>
            <w:r w:rsidRPr="00D138B3">
              <w:rPr>
                <w:sz w:val="24"/>
                <w:szCs w:val="24"/>
              </w:rPr>
              <w:t xml:space="preserve">Проведение сверки сведений, внесенных в краевой единый банк данных о семьях и несовершеннолетних СОП, с </w:t>
            </w:r>
            <w:proofErr w:type="spellStart"/>
            <w:r w:rsidRPr="00D138B3">
              <w:rPr>
                <w:sz w:val="24"/>
                <w:szCs w:val="24"/>
              </w:rPr>
              <w:t>КДНиЗП</w:t>
            </w:r>
            <w:proofErr w:type="spellEnd"/>
            <w:r w:rsidRPr="00D138B3">
              <w:rPr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</w:tcPr>
          <w:p w:rsidR="00FF1214" w:rsidRPr="00D138B3" w:rsidRDefault="00FF1214" w:rsidP="00FF1214">
            <w:pPr>
              <w:jc w:val="center"/>
              <w:rPr>
                <w:sz w:val="24"/>
                <w:szCs w:val="24"/>
              </w:rPr>
            </w:pPr>
            <w:r w:rsidRPr="00D138B3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</w:tcPr>
          <w:p w:rsidR="00FF1214" w:rsidRPr="00D138B3" w:rsidRDefault="00FF1214" w:rsidP="00FF1214">
            <w:pPr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D138B3">
              <w:rPr>
                <w:sz w:val="24"/>
                <w:szCs w:val="24"/>
              </w:rPr>
              <w:t>Гаак</w:t>
            </w:r>
            <w:proofErr w:type="spellEnd"/>
            <w:r w:rsidRPr="00D138B3">
              <w:rPr>
                <w:sz w:val="24"/>
                <w:szCs w:val="24"/>
              </w:rPr>
              <w:t xml:space="preserve"> Е.Н.</w:t>
            </w:r>
          </w:p>
          <w:p w:rsidR="00FF1214" w:rsidRPr="00D138B3" w:rsidRDefault="00D138B3" w:rsidP="00FF1214">
            <w:pPr>
              <w:ind w:right="-108"/>
              <w:jc w:val="both"/>
              <w:rPr>
                <w:sz w:val="24"/>
                <w:szCs w:val="24"/>
              </w:rPr>
            </w:pPr>
            <w:r w:rsidRPr="00D138B3">
              <w:rPr>
                <w:sz w:val="24"/>
                <w:szCs w:val="24"/>
              </w:rPr>
              <w:t>Потапова Л.В.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274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попечительского совета.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Резцов Д.С.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843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</w:t>
            </w:r>
            <w:r w:rsidRPr="004D790F">
              <w:rPr>
                <w:sz w:val="24"/>
                <w:szCs w:val="24"/>
              </w:rPr>
              <w:t>ганизаци</w:t>
            </w:r>
            <w:r>
              <w:rPr>
                <w:sz w:val="24"/>
                <w:szCs w:val="24"/>
              </w:rPr>
              <w:t xml:space="preserve">я </w:t>
            </w:r>
            <w:r w:rsidRPr="004D790F">
              <w:rPr>
                <w:sz w:val="24"/>
                <w:szCs w:val="24"/>
              </w:rPr>
              <w:t xml:space="preserve"> </w:t>
            </w:r>
            <w:r w:rsidR="00A97093">
              <w:rPr>
                <w:sz w:val="24"/>
                <w:szCs w:val="24"/>
              </w:rPr>
              <w:t xml:space="preserve">формирования группы, </w:t>
            </w:r>
            <w:r>
              <w:rPr>
                <w:sz w:val="24"/>
                <w:szCs w:val="24"/>
              </w:rPr>
              <w:t>доставк</w:t>
            </w:r>
            <w:r w:rsidR="00A9709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в летний</w:t>
            </w:r>
            <w:r w:rsidRPr="004D790F">
              <w:rPr>
                <w:sz w:val="24"/>
                <w:szCs w:val="24"/>
              </w:rPr>
              <w:t xml:space="preserve"> оздоров</w:t>
            </w:r>
            <w:r>
              <w:rPr>
                <w:sz w:val="24"/>
                <w:szCs w:val="24"/>
              </w:rPr>
              <w:t>ительный лагерь</w:t>
            </w:r>
            <w:r w:rsidRPr="004D79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обратно</w:t>
            </w:r>
            <w:r w:rsidRPr="004D790F">
              <w:rPr>
                <w:sz w:val="24"/>
                <w:szCs w:val="24"/>
              </w:rPr>
              <w:t xml:space="preserve"> детей и подростков из малообеспеченных семей и семей, находящихся в трудной жизненной ситуации</w:t>
            </w:r>
            <w:r>
              <w:rPr>
                <w:sz w:val="24"/>
                <w:szCs w:val="24"/>
              </w:rPr>
              <w:t>, по путевкам Министерства социальной политики Красноярского края.</w:t>
            </w:r>
          </w:p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Июнь-август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color w:val="000000" w:themeColor="text1"/>
                <w:sz w:val="24"/>
                <w:szCs w:val="24"/>
                <w:lang w:bidi="he-IL"/>
              </w:rPr>
              <w:t>Рассадко Н.И.</w:t>
            </w:r>
          </w:p>
          <w:p w:rsidR="00A97093" w:rsidRDefault="00A97093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Гаак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Е.Н.</w:t>
            </w:r>
          </w:p>
          <w:p w:rsidR="00534697" w:rsidRDefault="00534697" w:rsidP="00E03E94"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Рукосуева</w:t>
            </w:r>
            <w:proofErr w:type="spellEnd"/>
            <w:r w:rsidR="00E03E94">
              <w:rPr>
                <w:color w:val="000000" w:themeColor="text1"/>
                <w:sz w:val="24"/>
                <w:szCs w:val="24"/>
                <w:lang w:bidi="he-IL"/>
              </w:rPr>
              <w:t xml:space="preserve"> Л.Я.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1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 xml:space="preserve">Участие в межведомственной операции «Подросток», в том числе </w:t>
            </w:r>
            <w:r>
              <w:rPr>
                <w:sz w:val="24"/>
                <w:szCs w:val="24"/>
              </w:rPr>
              <w:t xml:space="preserve">в проведении </w:t>
            </w:r>
            <w:r w:rsidRPr="004D790F">
              <w:rPr>
                <w:sz w:val="24"/>
                <w:szCs w:val="24"/>
              </w:rPr>
              <w:t>акци</w:t>
            </w:r>
            <w:r>
              <w:rPr>
                <w:sz w:val="24"/>
                <w:szCs w:val="24"/>
              </w:rPr>
              <w:t>и</w:t>
            </w:r>
            <w:r w:rsidRPr="004D790F">
              <w:rPr>
                <w:sz w:val="24"/>
                <w:szCs w:val="24"/>
              </w:rPr>
              <w:t xml:space="preserve"> «Помоги пойти учиться»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Май-октябрь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Гаак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Е.Н.</w:t>
            </w:r>
          </w:p>
          <w:p w:rsidR="00FF1214" w:rsidRDefault="00B732BC" w:rsidP="00FF1214">
            <w:r>
              <w:rPr>
                <w:color w:val="000000" w:themeColor="text1"/>
                <w:sz w:val="24"/>
                <w:szCs w:val="24"/>
                <w:lang w:bidi="he-IL"/>
              </w:rPr>
              <w:t>Потапова Л.В.</w:t>
            </w:r>
          </w:p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75"/>
        </w:trPr>
        <w:tc>
          <w:tcPr>
            <w:tcW w:w="817" w:type="dxa"/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Участие в межведомственной акции «Остановим насилие против детей»</w:t>
            </w:r>
          </w:p>
        </w:tc>
        <w:tc>
          <w:tcPr>
            <w:tcW w:w="2022" w:type="dxa"/>
            <w:gridSpan w:val="2"/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</w:tcPr>
          <w:p w:rsidR="00FF1214" w:rsidRDefault="00FF1214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bidi="he-IL"/>
              </w:rPr>
              <w:t>Гаак</w:t>
            </w:r>
            <w:proofErr w:type="spellEnd"/>
            <w:r>
              <w:rPr>
                <w:color w:val="000000" w:themeColor="text1"/>
                <w:sz w:val="24"/>
                <w:szCs w:val="24"/>
                <w:lang w:bidi="he-IL"/>
              </w:rPr>
              <w:t xml:space="preserve"> Е.Н.</w:t>
            </w:r>
          </w:p>
          <w:p w:rsidR="00FF1214" w:rsidRDefault="00B732BC" w:rsidP="00FF1214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>
              <w:rPr>
                <w:color w:val="000000" w:themeColor="text1"/>
                <w:sz w:val="24"/>
                <w:szCs w:val="24"/>
                <w:lang w:bidi="he-IL"/>
              </w:rPr>
              <w:t>Потапова Л.В.</w:t>
            </w:r>
          </w:p>
          <w:p w:rsidR="00FF1214" w:rsidRDefault="00FF1214" w:rsidP="00FF1214"/>
        </w:tc>
      </w:tr>
      <w:tr w:rsidR="00FF1214" w:rsidRPr="004D790F" w:rsidTr="00FF1214">
        <w:trPr>
          <w:gridBefore w:val="1"/>
          <w:gridAfter w:val="1"/>
          <w:wBefore w:w="34" w:type="dxa"/>
          <w:wAfter w:w="34" w:type="dxa"/>
          <w:trHeight w:hRule="exact" w:val="580"/>
        </w:trPr>
        <w:tc>
          <w:tcPr>
            <w:tcW w:w="817" w:type="dxa"/>
            <w:tcBorders>
              <w:bottom w:val="single" w:sz="4" w:space="0" w:color="auto"/>
            </w:tcBorders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both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Участие в межведомственной работе по социальной реабилитации семей. Содействие в решении социально-бытовых проблем семей с детьми, находящихся в трудной жизненной ситуации.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center"/>
              <w:rPr>
                <w:sz w:val="24"/>
                <w:szCs w:val="24"/>
              </w:rPr>
            </w:pPr>
            <w:r w:rsidRPr="004D790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F1214" w:rsidRDefault="00FF1214" w:rsidP="00FF121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Гаак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E03E94" w:rsidRPr="007364BE" w:rsidRDefault="00E03E94" w:rsidP="00FF1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Л.В.</w:t>
            </w:r>
          </w:p>
        </w:tc>
      </w:tr>
      <w:tr w:rsidR="00FF1214" w:rsidRPr="004D790F" w:rsidTr="00A97093">
        <w:trPr>
          <w:gridBefore w:val="1"/>
          <w:gridAfter w:val="1"/>
          <w:wBefore w:w="34" w:type="dxa"/>
          <w:wAfter w:w="34" w:type="dxa"/>
          <w:trHeight w:hRule="exact" w:val="3549"/>
        </w:trPr>
        <w:tc>
          <w:tcPr>
            <w:tcW w:w="817" w:type="dxa"/>
            <w:tcBorders>
              <w:bottom w:val="single" w:sz="4" w:space="0" w:color="auto"/>
            </w:tcBorders>
          </w:tcPr>
          <w:p w:rsidR="00FF1214" w:rsidRPr="00FF1214" w:rsidRDefault="00FF1214" w:rsidP="00FF1214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6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М</w:t>
            </w: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ероприяти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я и освещение в СМИ</w:t>
            </w:r>
            <w:r w:rsidR="00E03E94">
              <w:rPr>
                <w:rFonts w:eastAsia="Calibri"/>
                <w:color w:val="000000" w:themeColor="text1"/>
                <w:sz w:val="24"/>
                <w:szCs w:val="24"/>
              </w:rPr>
              <w:t>, ОК.</w:t>
            </w:r>
            <w:proofErr w:type="spellStart"/>
            <w:r w:rsidR="00E03E94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E03E94"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="00E03E94" w:rsidRPr="00E03E94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03E94">
              <w:rPr>
                <w:rFonts w:eastAsia="Calibri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:</w:t>
            </w:r>
          </w:p>
          <w:p w:rsidR="00FF1214" w:rsidRDefault="00E03E9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Старый Новый год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 защитников отечества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  <w:p w:rsidR="00E03E94" w:rsidRDefault="00E03E9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космонавтики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Празднование Победы в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еликой Отечественной войне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защиты детей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социального работника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5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семьи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любви и верности</w:t>
            </w:r>
          </w:p>
          <w:p w:rsidR="00FF1214" w:rsidRPr="004D790F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пожилого человека</w:t>
            </w:r>
          </w:p>
          <w:p w:rsidR="00FF1214" w:rsidRPr="004D790F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79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инвалида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Декада инвалидов</w:t>
            </w:r>
          </w:p>
          <w:p w:rsidR="00FF1214" w:rsidRPr="00D303EB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матери</w:t>
            </w:r>
          </w:p>
          <w:p w:rsidR="00FF1214" w:rsidRDefault="00FF1214" w:rsidP="00FF121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ие</w:t>
            </w:r>
            <w:r w:rsidRPr="00D303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FF1214" w:rsidRPr="00FF1214" w:rsidRDefault="00FF1214" w:rsidP="00FF121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Pr="00CA6213" w:rsidRDefault="00E03E9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14.</w:t>
            </w:r>
            <w:r w:rsidR="00FF1214">
              <w:rPr>
                <w:rFonts w:eastAsia="Calibri"/>
                <w:color w:val="000000" w:themeColor="text1"/>
                <w:sz w:val="24"/>
                <w:szCs w:val="24"/>
              </w:rPr>
              <w:t>01.202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Pr="00CA6213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23.02.202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08.03.202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E03E94" w:rsidRDefault="00E03E9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12.04.2023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09.05.20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01.06.202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sz w:val="24"/>
                <w:szCs w:val="24"/>
              </w:rPr>
            </w:pPr>
            <w:r w:rsidRPr="001E3559">
              <w:rPr>
                <w:rFonts w:eastAsia="Calibri"/>
                <w:sz w:val="24"/>
                <w:szCs w:val="24"/>
              </w:rPr>
              <w:t>08</w:t>
            </w:r>
            <w:r>
              <w:rPr>
                <w:rFonts w:eastAsia="Calibri"/>
                <w:sz w:val="24"/>
                <w:szCs w:val="24"/>
              </w:rPr>
              <w:t>.06.202</w:t>
            </w:r>
            <w:r w:rsidR="00092CC1">
              <w:rPr>
                <w:rFonts w:eastAsia="Calibri"/>
                <w:sz w:val="24"/>
                <w:szCs w:val="24"/>
              </w:rPr>
              <w:t>3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E3559">
              <w:rPr>
                <w:rFonts w:eastAsia="Calibri"/>
                <w:color w:val="000000" w:themeColor="text1"/>
                <w:sz w:val="24"/>
                <w:szCs w:val="24"/>
              </w:rPr>
              <w:t>08.07.20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01.10.20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Pr="00CA6213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01.</w:t>
            </w:r>
            <w:r w:rsidRPr="004D790F">
              <w:rPr>
                <w:rFonts w:eastAsia="Calibri"/>
                <w:color w:val="000000" w:themeColor="text1"/>
                <w:sz w:val="24"/>
                <w:szCs w:val="24"/>
              </w:rPr>
              <w:t>12.</w:t>
            </w:r>
            <w:r w:rsidR="00E03E94">
              <w:rPr>
                <w:rFonts w:eastAsia="Calibri"/>
                <w:color w:val="000000" w:themeColor="text1"/>
                <w:sz w:val="24"/>
                <w:szCs w:val="24"/>
              </w:rPr>
              <w:t>2023</w:t>
            </w:r>
          </w:p>
          <w:p w:rsidR="00E03E94" w:rsidRDefault="00E03E9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03.12.2023</w:t>
            </w:r>
          </w:p>
          <w:p w:rsidR="00FF1214" w:rsidRPr="00454C26" w:rsidRDefault="00E03E9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26.</w:t>
            </w:r>
            <w:r w:rsidR="00FF1214">
              <w:rPr>
                <w:rFonts w:eastAsia="Calibri"/>
                <w:color w:val="000000" w:themeColor="text1"/>
                <w:sz w:val="24"/>
                <w:szCs w:val="24"/>
              </w:rPr>
              <w:t>11.202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12.202</w:t>
            </w:r>
            <w:r w:rsidR="00092CC1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Pr="00454C26" w:rsidRDefault="00FF1214" w:rsidP="00FF121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F1214" w:rsidRPr="004D790F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F1214" w:rsidRPr="004D790F" w:rsidRDefault="00FF1214" w:rsidP="00FF1214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Заведующие отделениями</w:t>
            </w:r>
          </w:p>
        </w:tc>
      </w:tr>
    </w:tbl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0914"/>
        <w:gridCol w:w="1984"/>
        <w:gridCol w:w="143"/>
        <w:gridCol w:w="1842"/>
      </w:tblGrid>
      <w:tr w:rsidR="006F2E69" w:rsidRPr="004D790F" w:rsidTr="00D159ED">
        <w:trPr>
          <w:trHeight w:val="414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F1214" w:rsidRPr="00D64EF7" w:rsidRDefault="006F2E69" w:rsidP="00A970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Отделение </w:t>
            </w:r>
            <w:r w:rsidR="002F3B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социальной помощи семье и детям</w:t>
            </w:r>
            <w:r w:rsidR="005A2017" w:rsidRPr="00D64E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06B7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7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</w:t>
            </w:r>
            <w:r w:rsidR="00F93339" w:rsidRPr="00EC4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и </w:t>
            </w:r>
            <w:r w:rsidRPr="00EC49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Выявление и учет проживающих на т</w:t>
            </w:r>
            <w:r w:rsidR="00546B3E"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ерритории района семей с детьми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(многодетных, неполных, неблагополучных,  малообеспеченных)</w:t>
            </w:r>
            <w:r w:rsidR="00546B3E"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находящихся в трудной жизненной ситуации и нуждающихся в социальной поддержке; 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Обследование семей и выявление причин и степени социальной дезадаптации, составление актов обследований;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Определение нуждаемости семей с детьми в конкретных видах и формах социальных услуг;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Разработка проектов и реализация индивидуальных программ социальной реабилитации и адаптации семей и детей, нуждающихся в услугах;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Заключение договоров на предоставление соц</w:t>
            </w:r>
            <w:proofErr w:type="gramStart"/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слуг с семьями и детьми;</w:t>
            </w:r>
          </w:p>
          <w:p w:rsidR="00F93339" w:rsidRPr="00EC4921" w:rsidRDefault="00F93339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банка данных на получателей социальных услуг, состоящих на социальном обслуживании;</w:t>
            </w:r>
          </w:p>
          <w:p w:rsidR="00F93339" w:rsidRPr="00EC4921" w:rsidRDefault="00F93339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Разработка проекта ИППСУ,  заключение договоров на оказание социальных услуг;</w:t>
            </w:r>
          </w:p>
          <w:p w:rsidR="00F93339" w:rsidRPr="00EC4921" w:rsidRDefault="00F93339" w:rsidP="00F9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Предоставление социальных услуг получателям социальных услуг в соответствии с ИППСУ </w:t>
            </w:r>
            <w:proofErr w:type="gramStart"/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gramEnd"/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договором </w:t>
            </w:r>
          </w:p>
          <w:p w:rsidR="00F93339" w:rsidRPr="00EC4921" w:rsidRDefault="00F93339" w:rsidP="00F9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Организация и проведение </w:t>
            </w:r>
            <w:proofErr w:type="gramStart"/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системы контроля качества предоставления социальных услуг</w:t>
            </w:r>
            <w:proofErr w:type="gramEnd"/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специалистами отделения;</w:t>
            </w:r>
          </w:p>
          <w:p w:rsidR="00F93339" w:rsidRPr="00EC4921" w:rsidRDefault="00F93339" w:rsidP="00F9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Приём получателей социальных услуг, оказание консультативной помощи;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Участие в </w:t>
            </w:r>
            <w:r w:rsidR="00D15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районных </w:t>
            </w: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конкурсах, мероприятиях, спортивных мероприятиях;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 Изучение  нормативно-правовых актов, методической литературы;</w:t>
            </w:r>
          </w:p>
          <w:p w:rsidR="00F93339" w:rsidRPr="00EC4921" w:rsidRDefault="00F93339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Проведение планёрок со специалистами отделения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организации летнего отдыха особо нуждающимся детям (оповещение, консультации, содействие в сборе документов);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работе по привлечению спонсорских сре</w:t>
            </w:r>
            <w:proofErr w:type="gramStart"/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дств дл</w:t>
            </w:r>
            <w:proofErr w:type="gramEnd"/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я оказания помощи нуждающимся семьям;</w:t>
            </w:r>
          </w:p>
          <w:p w:rsidR="004941EF" w:rsidRPr="00EC4921" w:rsidRDefault="00C1644B" w:rsidP="00494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3339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41EF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рганизационно–методическ</w:t>
            </w:r>
            <w:r w:rsidR="00F93339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ая работа стационара</w:t>
            </w:r>
            <w:r w:rsidR="00644FD9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41EF" w:rsidRPr="00EC4921" w:rsidRDefault="003531D7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</w:t>
            </w:r>
            <w:r w:rsidR="004941EF" w:rsidRPr="00EC4921">
              <w:rPr>
                <w:rFonts w:ascii="Times New Roman" w:hAnsi="Times New Roman"/>
                <w:sz w:val="24"/>
                <w:szCs w:val="24"/>
              </w:rPr>
              <w:t>роведение социальных консилиумов</w:t>
            </w:r>
          </w:p>
          <w:p w:rsidR="004941EF" w:rsidRPr="00EC4921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Оформление личных дел, документов на вновь прибывших детей.</w:t>
            </w:r>
          </w:p>
          <w:p w:rsidR="004941EF" w:rsidRPr="00EC4921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3531D7">
              <w:rPr>
                <w:rFonts w:ascii="Times New Roman" w:hAnsi="Times New Roman"/>
                <w:sz w:val="24"/>
                <w:szCs w:val="24"/>
              </w:rPr>
              <w:t>низация работы творческих групп (кружковая работа) во</w:t>
            </w:r>
            <w:r w:rsidR="002E62F5">
              <w:rPr>
                <w:rFonts w:ascii="Times New Roman" w:hAnsi="Times New Roman"/>
                <w:sz w:val="24"/>
                <w:szCs w:val="24"/>
              </w:rPr>
              <w:t>с</w:t>
            </w:r>
            <w:r w:rsidR="003531D7">
              <w:rPr>
                <w:rFonts w:ascii="Times New Roman" w:hAnsi="Times New Roman"/>
                <w:sz w:val="24"/>
                <w:szCs w:val="24"/>
              </w:rPr>
              <w:t>питателей.</w:t>
            </w:r>
          </w:p>
          <w:p w:rsidR="004941EF" w:rsidRPr="00EC4921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Семинар с элементами тренинга «Педагогическая мастерская» (организация работы с разновозрастным детским коллективом)</w:t>
            </w:r>
          </w:p>
          <w:p w:rsidR="004941EF" w:rsidRPr="00EC4921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МО «Совершенствование системы работы отделения, анализ работы за полугодие»</w:t>
            </w:r>
          </w:p>
          <w:p w:rsidR="004941EF" w:rsidRPr="00EC4921" w:rsidRDefault="004941EF" w:rsidP="002060FE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семинар </w:t>
            </w:r>
            <w:r w:rsidR="003531D7">
              <w:rPr>
                <w:rFonts w:ascii="Times New Roman" w:hAnsi="Times New Roman"/>
                <w:sz w:val="24"/>
                <w:szCs w:val="24"/>
              </w:rPr>
              <w:t xml:space="preserve">для воспитателей </w:t>
            </w:r>
            <w:r w:rsidR="002E62F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531D7">
              <w:rPr>
                <w:rFonts w:ascii="Times New Roman" w:hAnsi="Times New Roman"/>
                <w:sz w:val="24"/>
                <w:szCs w:val="24"/>
              </w:rPr>
              <w:t xml:space="preserve">младших воспитателей 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«Профилактика травматизма воспитанников»</w:t>
            </w:r>
          </w:p>
          <w:p w:rsidR="004941EF" w:rsidRPr="002E62F5" w:rsidRDefault="002E62F5" w:rsidP="002E62F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2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Психолого-педагогическая профилактика самовольных уходов воспитанников (для работников учреждения), </w:t>
            </w:r>
            <w:r w:rsidR="004941EF" w:rsidRPr="002E62F5">
              <w:rPr>
                <w:rFonts w:ascii="Times New Roman" w:hAnsi="Times New Roman"/>
                <w:sz w:val="24"/>
                <w:szCs w:val="24"/>
              </w:rPr>
              <w:t>семинар с участием психолога «Профилактика самовольных уходов воспитанников»</w:t>
            </w:r>
          </w:p>
          <w:p w:rsidR="009B06B7" w:rsidRPr="00EC4921" w:rsidRDefault="00CA6213" w:rsidP="00C1644B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Анализ работы отделения за 202</w:t>
            </w:r>
            <w:r w:rsidR="00C1644B" w:rsidRPr="00EC4921">
              <w:rPr>
                <w:rFonts w:ascii="Times New Roman" w:hAnsi="Times New Roman"/>
                <w:sz w:val="24"/>
                <w:szCs w:val="24"/>
              </w:rPr>
              <w:t>2</w:t>
            </w:r>
            <w:r w:rsidR="004941EF" w:rsidRPr="00EC4921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5A2017" w:rsidRPr="00EC4921">
              <w:rPr>
                <w:rFonts w:ascii="Times New Roman" w:hAnsi="Times New Roman"/>
                <w:sz w:val="24"/>
                <w:szCs w:val="24"/>
              </w:rPr>
              <w:t>д.  План работы отделения на 202</w:t>
            </w:r>
            <w:r w:rsidR="00C1644B" w:rsidRPr="00EC4921">
              <w:rPr>
                <w:rFonts w:ascii="Times New Roman" w:hAnsi="Times New Roman"/>
                <w:sz w:val="24"/>
                <w:szCs w:val="24"/>
              </w:rPr>
              <w:t>3</w:t>
            </w:r>
            <w:r w:rsidR="004941EF" w:rsidRPr="00EC4921">
              <w:rPr>
                <w:rFonts w:ascii="Times New Roman" w:hAnsi="Times New Roman"/>
                <w:sz w:val="24"/>
                <w:szCs w:val="24"/>
              </w:rPr>
              <w:t xml:space="preserve"> год.  </w:t>
            </w:r>
          </w:p>
          <w:p w:rsidR="00B031E6" w:rsidRPr="00EC4921" w:rsidRDefault="00B031E6" w:rsidP="00B031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Организация летнего отдыха и оздоровления получателей социальных услуг</w:t>
            </w:r>
            <w:r w:rsidR="002E62F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формирования группы.</w:t>
            </w:r>
          </w:p>
          <w:p w:rsidR="00B031E6" w:rsidRPr="00EC4921" w:rsidRDefault="00B031E6" w:rsidP="00B03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E62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2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Обновление  информационных стендов, разработка информационны</w:t>
            </w:r>
            <w:r w:rsidR="002E62F5">
              <w:rPr>
                <w:rFonts w:ascii="Times New Roman" w:hAnsi="Times New Roman" w:cs="Times New Roman"/>
                <w:sz w:val="24"/>
                <w:szCs w:val="24"/>
              </w:rPr>
              <w:t>х материалов (буклетов, памяток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) для  информирования населения об услугах, предоставляемых Учреждением</w:t>
            </w:r>
          </w:p>
          <w:p w:rsidR="00B031E6" w:rsidRPr="00EC4921" w:rsidRDefault="00B031E6" w:rsidP="00B03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- Публикации в СМИ о деятельности Учреждения.</w:t>
            </w:r>
          </w:p>
          <w:p w:rsidR="00C1644B" w:rsidRPr="00EC4921" w:rsidRDefault="00B031E6" w:rsidP="00B03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Ведение отчётной документации отделения.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евраль</w:t>
            </w:r>
          </w:p>
          <w:p w:rsidR="00813DF5" w:rsidRDefault="00813DF5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960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Pr="004941EF" w:rsidRDefault="0096028F" w:rsidP="00960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отдельному плану </w:t>
            </w: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96028F" w:rsidRDefault="0096028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813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="00813D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4941EF" w:rsidRPr="004941EF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9B06B7" w:rsidRDefault="004941EF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41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494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Зав. отделением, психолог,</w:t>
            </w: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социальный педагог,</w:t>
            </w: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9B06B7" w:rsidRDefault="009B06B7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031E6" w:rsidRDefault="00B031E6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1644B" w:rsidRPr="002060FE" w:rsidRDefault="00C1644B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Зав. отделением, психолог,</w:t>
            </w:r>
          </w:p>
          <w:p w:rsidR="00C1644B" w:rsidRPr="002060FE" w:rsidRDefault="00C1644B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социальный </w:t>
            </w: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педагог,</w:t>
            </w:r>
          </w:p>
          <w:p w:rsidR="00C1644B" w:rsidRPr="002060FE" w:rsidRDefault="00C1644B" w:rsidP="00C164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специалист по социальной работе</w:t>
            </w:r>
          </w:p>
          <w:p w:rsidR="00C1644B" w:rsidRPr="004D790F" w:rsidRDefault="00C1644B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B06B7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7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6B7" w:rsidRPr="00EC4921" w:rsidRDefault="00B031E6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060FE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иагностико-аналитическ</w:t>
            </w: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  <w:p w:rsidR="002060FE" w:rsidRPr="00EC4921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Анкетирование, тестирование воспитанников.</w:t>
            </w:r>
          </w:p>
          <w:p w:rsidR="002060FE" w:rsidRPr="00EC4921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Диагностики адаптации воспитанников к условиям проживания в </w:t>
            </w:r>
            <w:r w:rsidR="00C1644B" w:rsidRPr="00EC4921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60FE" w:rsidRPr="00EC4921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3747E7" w:rsidRPr="00EC4921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ИПР на вновь прибывших воспитанников, внесение изменений в ИПР, согласно решени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ям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социальных консилиумов.</w:t>
            </w:r>
          </w:p>
          <w:p w:rsidR="002060FE" w:rsidRPr="00EC4921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Анализ успешности проводимых мероприятий.</w:t>
            </w:r>
          </w:p>
          <w:p w:rsidR="002060FE" w:rsidRPr="00EC4921" w:rsidRDefault="002060FE" w:rsidP="002060FE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Анализ медицинских карт воспитанников.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мере поступления детей</w:t>
            </w:r>
          </w:p>
          <w:p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дней после поступления</w:t>
            </w:r>
          </w:p>
          <w:p w:rsidR="002060FE" w:rsidRPr="002060FE" w:rsidRDefault="002060FE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плану СК</w:t>
            </w:r>
          </w:p>
          <w:p w:rsidR="009B06B7" w:rsidRDefault="002060FE" w:rsidP="00813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Воспитатели Педагог-психолог</w:t>
            </w:r>
          </w:p>
          <w:p w:rsidR="009B06B7" w:rsidRPr="004D790F" w:rsidRDefault="002060F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060F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специалисты отделения</w:t>
            </w:r>
          </w:p>
        </w:tc>
      </w:tr>
      <w:tr w:rsidR="00901956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6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6" w:rsidRPr="00EC4921" w:rsidRDefault="002060FE" w:rsidP="00D159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  <w:p w:rsidR="002060FE" w:rsidRPr="00EC4921" w:rsidRDefault="002060FE" w:rsidP="00D159E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Разработка план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индивидуально-профилактической работы (</w:t>
            </w:r>
            <w:r w:rsidR="003747E7" w:rsidRPr="00EC4921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ИПР) с семьями СОП </w:t>
            </w:r>
            <w:r w:rsidR="00B80A37" w:rsidRPr="00EC4921">
              <w:rPr>
                <w:rFonts w:ascii="Times New Roman" w:hAnsi="Times New Roman"/>
                <w:sz w:val="24"/>
                <w:szCs w:val="24"/>
              </w:rPr>
              <w:t>и группы риска</w:t>
            </w:r>
          </w:p>
          <w:p w:rsidR="009C4E41" w:rsidRPr="00EC4921" w:rsidRDefault="002060FE" w:rsidP="00D159E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Разработка рекомендаций  педагогам, кураторам случая по профилактической работе с семьями и несовершеннолетними</w:t>
            </w:r>
          </w:p>
          <w:p w:rsidR="003B76F7" w:rsidRPr="00EC4921" w:rsidRDefault="003B76F7" w:rsidP="00D159ED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и проведение внутренних проверок качества оказания социальных услуг специалистами отделения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956" w:rsidRPr="004D790F" w:rsidRDefault="009C4E41" w:rsidP="00D15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FE" w:rsidRPr="002060FE" w:rsidRDefault="002060FE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FE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060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060FE">
              <w:rPr>
                <w:rFonts w:ascii="Times New Roman" w:hAnsi="Times New Roman" w:cs="Times New Roman"/>
                <w:sz w:val="24"/>
                <w:szCs w:val="24"/>
              </w:rPr>
              <w:t>тделением</w:t>
            </w:r>
          </w:p>
          <w:p w:rsidR="00901956" w:rsidRPr="004D790F" w:rsidRDefault="00813DF5" w:rsidP="00813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  <w:r w:rsidR="00BA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</w:t>
            </w:r>
            <w:r w:rsidR="00BA4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60FE" w:rsidRPr="002060FE">
              <w:rPr>
                <w:rFonts w:ascii="Times New Roman" w:hAnsi="Times New Roman" w:cs="Times New Roman"/>
                <w:sz w:val="24"/>
                <w:szCs w:val="24"/>
              </w:rPr>
              <w:t>пециалист по соц.работе</w:t>
            </w:r>
          </w:p>
        </w:tc>
      </w:tr>
      <w:tr w:rsidR="009C4E41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Профилактическая работа с семьями</w:t>
            </w:r>
          </w:p>
          <w:p w:rsidR="005A2017" w:rsidRPr="00EC4921" w:rsidRDefault="005A2017" w:rsidP="005A2017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Социальный патронаж семей, находящихся в трудной жизненной ситуации, социально-неблагополучных семей</w:t>
            </w:r>
            <w:r w:rsidRPr="00EC4921">
              <w:rPr>
                <w:rFonts w:ascii="Times New Roman" w:hAnsi="Times New Roman"/>
              </w:rPr>
              <w:t xml:space="preserve">,  семей и несовершеннолетних СОП и группы риска. 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семей, находящихся в критической жизненной ситуации, обеспечение одеждой, </w:t>
            </w:r>
            <w:r w:rsidR="0062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материальной помощи;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фактов жестокого обращения с детьми, информирование соответствующих служб;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помещении ребенка (при необходимости) в учреждение для детей, нуждающихся в социальной реабилитации;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работы  мобильной бригады (посещение по месту жительства получателей социальных 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услуг, семей с детьми, оказавшихся в трудной жизненной ситуации</w:t>
            </w:r>
            <w:r w:rsidR="00B031E6"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многодетных семей, семей с опекаемыми детьми</w:t>
            </w: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5A2017" w:rsidRPr="00EC4921" w:rsidRDefault="005A2017" w:rsidP="005A20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решении вопроса занятости, трудоустройства</w:t>
            </w:r>
            <w:r w:rsidR="0062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необходимости)</w:t>
            </w:r>
          </w:p>
          <w:p w:rsidR="009C4E41" w:rsidRPr="00EC4921" w:rsidRDefault="003B76F7" w:rsidP="003B76F7">
            <w:pPr>
              <w:tabs>
                <w:tab w:val="left" w:pos="13350"/>
              </w:tabs>
              <w:spacing w:after="0"/>
              <w:rPr>
                <w:rFonts w:ascii="Times New Roman" w:hAnsi="Times New Roman"/>
              </w:rPr>
            </w:pPr>
            <w:r w:rsidRPr="00EC4921">
              <w:rPr>
                <w:rFonts w:ascii="Times New Roman" w:hAnsi="Times New Roman"/>
              </w:rPr>
              <w:t xml:space="preserve">- </w:t>
            </w:r>
            <w:r w:rsidR="009C4E41" w:rsidRPr="00EC4921">
              <w:rPr>
                <w:rFonts w:ascii="Times New Roman" w:hAnsi="Times New Roman"/>
              </w:rPr>
              <w:t>Проведение профилактических бесед</w:t>
            </w:r>
            <w:r w:rsidR="007E55AD" w:rsidRPr="00EC4921">
              <w:rPr>
                <w:rFonts w:ascii="Times New Roman" w:hAnsi="Times New Roman"/>
              </w:rPr>
              <w:t xml:space="preserve"> с родителями </w:t>
            </w:r>
            <w:r w:rsidR="006200B7">
              <w:rPr>
                <w:rFonts w:ascii="Times New Roman" w:hAnsi="Times New Roman"/>
              </w:rPr>
              <w:t xml:space="preserve"> </w:t>
            </w:r>
            <w:r w:rsidR="007E55AD" w:rsidRPr="00EC4921">
              <w:rPr>
                <w:rFonts w:ascii="Times New Roman" w:hAnsi="Times New Roman"/>
              </w:rPr>
              <w:t>СОП</w:t>
            </w:r>
            <w:r w:rsidR="00B80A37" w:rsidRPr="00EC4921">
              <w:rPr>
                <w:rFonts w:ascii="Times New Roman" w:hAnsi="Times New Roman"/>
              </w:rPr>
              <w:t xml:space="preserve"> и группы риска</w:t>
            </w:r>
            <w:r w:rsidR="00B031E6" w:rsidRPr="00EC4921">
              <w:rPr>
                <w:rFonts w:ascii="Times New Roman" w:hAnsi="Times New Roman"/>
              </w:rPr>
              <w:t>,</w:t>
            </w:r>
            <w:r w:rsidR="00B031E6"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многодетных семей, семей с опекаемыми детьми</w:t>
            </w:r>
            <w:r w:rsidR="00B80A37" w:rsidRPr="00EC4921">
              <w:rPr>
                <w:rFonts w:ascii="Times New Roman" w:hAnsi="Times New Roman"/>
              </w:rPr>
              <w:t>.</w:t>
            </w:r>
          </w:p>
          <w:p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</w:rPr>
              <w:t xml:space="preserve">- </w:t>
            </w:r>
            <w:r w:rsidR="009C4E41" w:rsidRPr="00EC4921">
              <w:rPr>
                <w:rFonts w:ascii="Times New Roman" w:hAnsi="Times New Roman"/>
              </w:rPr>
              <w:t xml:space="preserve">Анализ работы с семьями </w:t>
            </w:r>
            <w:r w:rsidR="006200B7">
              <w:rPr>
                <w:rFonts w:ascii="Times New Roman" w:hAnsi="Times New Roman"/>
              </w:rPr>
              <w:t xml:space="preserve">СОП и </w:t>
            </w:r>
            <w:r w:rsidR="009C4E41" w:rsidRPr="00EC4921">
              <w:rPr>
                <w:rFonts w:ascii="Times New Roman" w:hAnsi="Times New Roman"/>
              </w:rPr>
              <w:t xml:space="preserve">группы риска </w:t>
            </w:r>
            <w:r w:rsidR="00B031E6" w:rsidRPr="00EC4921">
              <w:rPr>
                <w:rFonts w:ascii="Times New Roman" w:hAnsi="Times New Roman"/>
              </w:rPr>
              <w:t>ежеквартально</w:t>
            </w:r>
            <w:r w:rsidR="00B80A37" w:rsidRPr="00EC4921">
              <w:rPr>
                <w:rFonts w:ascii="Times New Roman" w:hAnsi="Times New Roman"/>
              </w:rPr>
              <w:t>.</w:t>
            </w:r>
          </w:p>
          <w:p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Подготовка материалов к консультированию и просвещению родителей и несовершеннолетних.</w:t>
            </w:r>
          </w:p>
          <w:p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Беседы с подростками по профилактике употребления алкоголя и табака, ПАФ административная ответственность за данное поведение.</w:t>
            </w:r>
          </w:p>
          <w:p w:rsidR="009C4E41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для родителей</w:t>
            </w:r>
            <w:r w:rsidR="006200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Default="009C4E41" w:rsidP="009C4E41">
            <w:pPr>
              <w:jc w:val="center"/>
            </w:pPr>
            <w:r w:rsidRPr="00E4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4D790F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E4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инспектор ПДН</w:t>
            </w:r>
          </w:p>
        </w:tc>
      </w:tr>
      <w:tr w:rsidR="009C4E41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EC4921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органов системы профилактики</w:t>
            </w:r>
          </w:p>
          <w:p w:rsidR="009C4E41" w:rsidRPr="00EC4921" w:rsidRDefault="0096028F" w:rsidP="009602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00B7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00B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>межведомственно</w:t>
            </w:r>
            <w:r w:rsidR="006200B7">
              <w:rPr>
                <w:rFonts w:ascii="Times New Roman" w:hAnsi="Times New Roman"/>
                <w:sz w:val="24"/>
                <w:szCs w:val="24"/>
              </w:rPr>
              <w:t>м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 xml:space="preserve"> взаимодействи</w:t>
            </w:r>
            <w:r w:rsidR="006200B7">
              <w:rPr>
                <w:rFonts w:ascii="Times New Roman" w:hAnsi="Times New Roman"/>
                <w:sz w:val="24"/>
                <w:szCs w:val="24"/>
              </w:rPr>
              <w:t>и</w:t>
            </w:r>
            <w:r w:rsidR="009C4E41" w:rsidRPr="00EC4921">
              <w:rPr>
                <w:rFonts w:ascii="Times New Roman" w:hAnsi="Times New Roman"/>
                <w:sz w:val="24"/>
                <w:szCs w:val="24"/>
              </w:rPr>
              <w:t xml:space="preserve"> в проведении индивидуальной профилактической работы с семьями СОП, группы риска.</w:t>
            </w:r>
          </w:p>
          <w:p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Сверка данных о семьях с детьми и о несовершеннолетних детях, состоящих на различных профилактических учетах</w:t>
            </w:r>
            <w:r w:rsidR="00620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КДН и ЗП.</w:t>
            </w:r>
          </w:p>
          <w:p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межведомственных рейдах, в целях индивидуальной профилактической работы, с семьями, оказавшимися в трудной жизненной ситуации;</w:t>
            </w:r>
          </w:p>
          <w:p w:rsidR="003B76F7" w:rsidRPr="00EC4921" w:rsidRDefault="003B76F7" w:rsidP="009602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проведение круглого стола со специалистами органов системы профилактики по теме: «Взаимодействие органов системы профилактики в реализации 120 ФЗ»;</w:t>
            </w:r>
          </w:p>
          <w:p w:rsidR="00B031E6" w:rsidRPr="00EC4921" w:rsidRDefault="00B031E6" w:rsidP="009602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</w:t>
            </w:r>
            <w:r w:rsidR="00620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своевременное </w:t>
            </w:r>
            <w:r w:rsidRPr="00EC4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оповещение органов системы профилактики о выявленном неблагополучии в обслуживаемых семьях.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Default="009C4E41" w:rsidP="009C4E41">
            <w:pPr>
              <w:jc w:val="center"/>
            </w:pPr>
            <w:r w:rsidRPr="00E4349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41" w:rsidRPr="004D790F" w:rsidRDefault="009C4E41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</w:t>
            </w:r>
          </w:p>
        </w:tc>
      </w:tr>
      <w:tr w:rsidR="006F2E69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EC4921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Проверка своевременности заполнения ИПР специалистами отделения.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Посещение занятий, проводимых воспитателями, составление справок.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Проверка подготовки планов, аналитических отчетов специалистов отделения  Проверка ведения документации по проведенным социальным консилиумам.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Проверка ведения личных дел воспитанников.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Проверка личных дел СОП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7E55AD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</w:tr>
      <w:tr w:rsidR="006F2E69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AD" w:rsidRPr="00EC4921" w:rsidRDefault="007E55AD" w:rsidP="007E5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терроризму и экстремизму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Информационное обеспечение педагогов и воспитанников по вопросам антитеррористической деятельности в городе, районе</w:t>
            </w:r>
            <w:r w:rsidR="006200B7">
              <w:rPr>
                <w:rFonts w:ascii="Times New Roman" w:hAnsi="Times New Roman"/>
                <w:sz w:val="24"/>
                <w:szCs w:val="24"/>
              </w:rPr>
              <w:t>.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Просмотр </w:t>
            </w:r>
            <w:r w:rsidR="00D138B3" w:rsidRPr="00EC4921">
              <w:rPr>
                <w:rFonts w:ascii="Times New Roman" w:hAnsi="Times New Roman"/>
                <w:sz w:val="24"/>
                <w:szCs w:val="24"/>
              </w:rPr>
              <w:t>видеороликов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с тематикой противодействия терроризму и экстремизму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инструктажей по вопросам безопасности, антитеррористической защищённости с воспитанниками при проведении культурно-массовых мероприятий, при посещении театров, музеев и т.д.</w:t>
            </w:r>
          </w:p>
          <w:p w:rsidR="006F2E69" w:rsidRPr="00EC4921" w:rsidRDefault="007E55AD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инструктажей о поведении и действиях в случаях наступления ситуации террористического характера</w:t>
            </w:r>
          </w:p>
          <w:p w:rsidR="00D138B3" w:rsidRPr="00EC4921" w:rsidRDefault="00D138B3" w:rsidP="007E55A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Вручение антитеррористических памяток получателям социальных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20" w:rsidRP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20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E69" w:rsidRPr="004D790F" w:rsidRDefault="00EA6E20" w:rsidP="00EA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 проведением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отделением Воспитатели</w:t>
            </w:r>
          </w:p>
        </w:tc>
      </w:tr>
      <w:tr w:rsidR="006F2E69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EC4921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Противопожарные мероприятия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периодического проведения противопожарного инструктажа воспитанников, изучение правил пожарной безопасности и действий в случае пожара</w:t>
            </w:r>
          </w:p>
          <w:p w:rsidR="007E55AD" w:rsidRPr="00EC4921" w:rsidRDefault="007E55AD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периодического проведения противопожарного инструктажа социалистов отделения</w:t>
            </w:r>
          </w:p>
          <w:p w:rsidR="00D138B3" w:rsidRPr="003409E0" w:rsidRDefault="00D138B3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просветительских бесед, вручение памяток по пожарной безопасности получателям социальных услуг.</w:t>
            </w:r>
          </w:p>
          <w:p w:rsidR="003409E0" w:rsidRPr="00EC4921" w:rsidRDefault="003409E0" w:rsidP="007E55AD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многодетным семьям, семьям с детьми инвалидами и семьям СОП в получение автономных дымовых датчиков в ТО КГКУ «УСЗН»  по Мотыгинскому району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</w:t>
            </w:r>
          </w:p>
        </w:tc>
      </w:tr>
      <w:tr w:rsidR="006F2E69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EC4921" w:rsidRDefault="007E55AD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жизни, здоровья и технике безопасности с воспитанниками</w:t>
            </w:r>
            <w:r w:rsidR="003B76F7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стационарного отделения</w:t>
            </w:r>
          </w:p>
          <w:p w:rsidR="007E55AD" w:rsidRPr="00EC4921" w:rsidRDefault="003E653E" w:rsidP="00EA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55AD" w:rsidRPr="00EC4921">
              <w:rPr>
                <w:rFonts w:ascii="Times New Roman" w:hAnsi="Times New Roman"/>
                <w:sz w:val="24"/>
                <w:szCs w:val="24"/>
              </w:rPr>
              <w:t>егулярный контроль выполнени</w:t>
            </w:r>
            <w:r w:rsidR="00EA6E20" w:rsidRPr="00EC4921">
              <w:rPr>
                <w:rFonts w:ascii="Times New Roman" w:hAnsi="Times New Roman"/>
                <w:sz w:val="24"/>
                <w:szCs w:val="24"/>
              </w:rPr>
              <w:t>я</w:t>
            </w:r>
            <w:r w:rsidR="007E55AD" w:rsidRPr="00EC4921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санитарно-гигиенических требований согласно санитарным правилам и нормам:</w:t>
            </w:r>
          </w:p>
          <w:p w:rsidR="007E55AD" w:rsidRPr="00EC4921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санитарно-гигиеническое состояние комнат: световой, питьевой, воздушный режимы;</w:t>
            </w:r>
          </w:p>
          <w:p w:rsidR="007E55AD" w:rsidRPr="00EC4921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соблюдение санитарно-гигиенических требований к режиму дня, </w:t>
            </w:r>
            <w:proofErr w:type="spellStart"/>
            <w:r w:rsidRPr="00EC4921">
              <w:rPr>
                <w:rFonts w:ascii="Times New Roman" w:hAnsi="Times New Roman"/>
                <w:sz w:val="24"/>
                <w:szCs w:val="24"/>
              </w:rPr>
              <w:t>валеологический</w:t>
            </w:r>
            <w:proofErr w:type="spellEnd"/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анализ режима школьного расписания, предотвращение перегрузки занятиями, дозирование и разрыв по времени при выполнении домашних заданий;</w:t>
            </w:r>
          </w:p>
          <w:p w:rsidR="007E55AD" w:rsidRPr="00EC4921" w:rsidRDefault="007E55AD" w:rsidP="0096028F">
            <w:pPr>
              <w:pStyle w:val="a4"/>
              <w:numPr>
                <w:ilvl w:val="0"/>
                <w:numId w:val="26"/>
              </w:numPr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соблюдение режима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006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06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Воспитатели</w:t>
            </w:r>
          </w:p>
        </w:tc>
      </w:tr>
      <w:tr w:rsidR="006F2E69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D64EF7" w:rsidRDefault="009F147C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EC4921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предупреждению травматизма и несчастных случаев</w:t>
            </w:r>
          </w:p>
          <w:p w:rsidR="00EA6E20" w:rsidRPr="00EC4921" w:rsidRDefault="00EA6E20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инструктажей по профилактике и предупреждению травматизма и несчастных случаев</w:t>
            </w:r>
          </w:p>
          <w:p w:rsidR="00EA6E20" w:rsidRPr="00EC4921" w:rsidRDefault="00EA6E20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Контроль работы воспитателей по профилактике и предупреждению травматизма и несчастных случаев у воспитанников</w:t>
            </w:r>
          </w:p>
          <w:p w:rsidR="00D138B3" w:rsidRPr="00EC4921" w:rsidRDefault="00D138B3" w:rsidP="003B76F7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просветительских бесед, вручение памяток по предупреждению и предотвращению детского травматизма получателям социальных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E69" w:rsidRPr="004D790F" w:rsidRDefault="00EA6E20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Воспитатели</w:t>
            </w:r>
          </w:p>
        </w:tc>
      </w:tr>
      <w:tr w:rsidR="003B76F7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D64EF7" w:rsidRDefault="003B76F7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  <w:p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Содействие (консультации)  родителям, имеющим несовершеннолетних детей в получении мер социальной поддержки в соответствии с законодательством РФ;</w:t>
            </w:r>
          </w:p>
          <w:p w:rsidR="003B76F7" w:rsidRPr="00EC4921" w:rsidRDefault="003B76F7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- Консультирование по вопросам самообеспечения семей, оказавшихся в трудной жизненной ситуации, выявления и реализации собственных возможностей по преодолению сложных жизненных ситуаций (трудоустройство, обучение, получение образования)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1F4FF7" w:rsidRDefault="003B76F7" w:rsidP="003B76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</w:p>
          <w:p w:rsidR="003B76F7" w:rsidRDefault="003B76F7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EA6E20" w:rsidRDefault="003B76F7" w:rsidP="00206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6F7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D64EF7" w:rsidRDefault="003B76F7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E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12" w:rsidRDefault="003B76F7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4921">
              <w:rPr>
                <w:rFonts w:ascii="Times New Roman" w:hAnsi="Times New Roman" w:cs="Times New Roman"/>
                <w:b/>
              </w:rPr>
              <w:t>Информационно-методическая деятельность</w:t>
            </w:r>
          </w:p>
          <w:p w:rsidR="00D138B3" w:rsidRPr="00EC4921" w:rsidRDefault="003B76F7" w:rsidP="00333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</w:rPr>
              <w:t xml:space="preserve"> </w:t>
            </w:r>
            <w:r w:rsidR="00D138B3" w:rsidRPr="00EC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специалистов отделения в профилактических операциях и акциях: «Подросток», «За жизнь и безопасность наших детей», </w:t>
            </w:r>
            <w:r w:rsidR="00D138B3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«Помоги пойти учиться!», </w:t>
            </w:r>
            <w:r w:rsidR="003E65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38B3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Семья поможет семье» </w:t>
            </w:r>
            <w:r w:rsidR="00D138B3" w:rsidRPr="00EC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:rsidR="00D138B3" w:rsidRPr="00EC4921" w:rsidRDefault="00D138B3" w:rsidP="00D13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и распространение памяток, буклетов.</w:t>
            </w:r>
          </w:p>
          <w:p w:rsidR="00FF1214" w:rsidRPr="00EC4921" w:rsidRDefault="00D138B3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-  Поздравление семей (многодетных, с опекаемыми детьми и др.) к торжествен</w:t>
            </w:r>
            <w:r w:rsidR="00333C12">
              <w:rPr>
                <w:rFonts w:ascii="Times New Roman" w:hAnsi="Times New Roman" w:cs="Times New Roman"/>
                <w:sz w:val="24"/>
                <w:szCs w:val="24"/>
              </w:rPr>
              <w:t>ным датам (открытки, поощрения).</w:t>
            </w:r>
            <w:r w:rsidRPr="00EC4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212F4C" w:rsidRDefault="00212F4C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>Август-сентябрь</w:t>
            </w: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6F7" w:rsidRPr="001F4FF7" w:rsidRDefault="003B76F7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76F7" w:rsidRPr="001F4FF7" w:rsidRDefault="003B76F7" w:rsidP="00D159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4FF7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6F7" w:rsidRPr="004D790F" w:rsidRDefault="003B76F7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Специалисты по социальной работе  </w:t>
            </w:r>
          </w:p>
        </w:tc>
      </w:tr>
      <w:tr w:rsidR="00D138B3" w:rsidRPr="004D790F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B3" w:rsidRPr="00D64EF7" w:rsidRDefault="00D138B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B3" w:rsidRPr="00EC4921" w:rsidRDefault="00D138B3" w:rsidP="00516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Психолого-педагогическая работа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C4921">
              <w:rPr>
                <w:rFonts w:ascii="Times New Roman" w:hAnsi="Times New Roman" w:cs="Times New Roman"/>
                <w:sz w:val="24"/>
                <w:szCs w:val="28"/>
              </w:rPr>
              <w:t>Работа творческих кружков «Фантазеры», «Волшебный мир», «Озорная кисточка», «Азбука нравственности»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Работа клуба «Бюро детских дел»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C49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Организация деятельности психолого-педагогической помощи получателям социальных услуг (семьи с детьми)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 празднованию: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Старый Новый год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семьи, любви и верности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физкультурника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знаний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пожилого человека </w:t>
            </w:r>
          </w:p>
          <w:p w:rsidR="00D138B3" w:rsidRPr="00EC4921" w:rsidRDefault="00D138B3" w:rsidP="00D13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:rsidR="00D138B3" w:rsidRPr="00EC4921" w:rsidRDefault="00D138B3" w:rsidP="00D13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C4921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B3" w:rsidRDefault="00D138B3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74F" w:rsidRDefault="00A8574F" w:rsidP="005160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14.01.2023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23.02.2023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08.03.2023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12.04.2023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09.05.2023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01.06.2023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sz w:val="24"/>
                <w:szCs w:val="24"/>
              </w:rPr>
              <w:t>08.06.2023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08.07.2023</w:t>
            </w:r>
          </w:p>
          <w:p w:rsid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01.09.2023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01.10.2023</w:t>
            </w:r>
          </w:p>
          <w:p w:rsidR="00A8574F" w:rsidRPr="00A8574F" w:rsidRDefault="00A8574F" w:rsidP="00A857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26.11.202</w:t>
            </w: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  <w:p w:rsidR="00A8574F" w:rsidRPr="001F4FF7" w:rsidRDefault="00A8574F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8574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8B3" w:rsidRDefault="00D138B3" w:rsidP="003B7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A6E20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Воспитатели</w:t>
            </w:r>
          </w:p>
        </w:tc>
      </w:tr>
      <w:tr w:rsidR="003B76F7" w:rsidRPr="003E15AD" w:rsidTr="00D159ED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ED" w:rsidRDefault="00D159ED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59ED" w:rsidRDefault="00D159ED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653E" w:rsidRDefault="00AB70E8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2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Социально-реабилитационное отделение для граждан пожилого возраста, </w:t>
            </w:r>
          </w:p>
          <w:p w:rsidR="00AB70E8" w:rsidRPr="00EC4921" w:rsidRDefault="00AB70E8" w:rsidP="003747E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инвалидов и детей с ограниченными возможностями </w:t>
            </w:r>
          </w:p>
        </w:tc>
      </w:tr>
      <w:tr w:rsidR="00AB70E8" w:rsidRPr="003E15AD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3E15AD" w:rsidRDefault="00AB70E8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EC4921" w:rsidRDefault="00865BF3" w:rsidP="00865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="00960C1E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работа:</w:t>
            </w:r>
          </w:p>
          <w:p w:rsidR="003E653E" w:rsidRPr="00EC4921" w:rsidRDefault="003E653E" w:rsidP="003E65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Анализ работы отделения за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B70E8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Ежемесячное планирование работы отделения  исходя из годового плана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Составление ежемесячных, ежеквартальных, годовых отчетов, ведение табеля учета рабочего времени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социального обслуживания получателей социальных услуг отделением в соответствии с ФЗ № 422. 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информационно-разъяснительной работы по вопросам социального обслуживания среди получателей социальных услуг, среди населения (брошюры, стенды, информационные листы, консультации, информационные статьи в соц. сети)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Качественное, своевременное и в полном объеме  предоставление социальных услуг получателям социальных услуг.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 с учреждениями здравоохранения, образования, культуры, главами сельских поселений, центром занятости населения, молодежным центром, участие в «круглых столах» и других мероприятиях, направленных на поддержку пожилых граждан, инвалидов, семей с детьми и лиц с ограниченными возможностями здоровья, социальное сопровождение ПСУ.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Оценка эффективности социально–реабилитационной помощи, внесение изменений и дополнений в разработанные программы.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и участие в разработке индивидуальных маршрутов реабилитации (абилитации).</w:t>
            </w:r>
          </w:p>
          <w:p w:rsidR="00AB70E8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Подготовка проектов ИППСУ</w:t>
            </w:r>
          </w:p>
          <w:p w:rsidR="00B57BB1" w:rsidRPr="00EC4921" w:rsidRDefault="00AB70E8" w:rsidP="00865BF3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Внесение необходимых изменений в документацию отделения (положение, должностных инструкции специалистов)</w:t>
            </w:r>
          </w:p>
          <w:p w:rsidR="00B57BB1" w:rsidRPr="00EC4921" w:rsidRDefault="00AB70E8" w:rsidP="003E65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BB1" w:rsidRPr="00EC4921">
              <w:rPr>
                <w:rFonts w:ascii="Times New Roman" w:hAnsi="Times New Roman"/>
                <w:sz w:val="24"/>
                <w:szCs w:val="24"/>
              </w:rPr>
              <w:t xml:space="preserve">Выявление и учет нуждающихся в соц. реабилитации (граждан пожилого возраста, инвалидов и детей с ограниченными возможностями), формирование банка данных, оформление личных дел получателей, </w:t>
            </w:r>
            <w:proofErr w:type="gramStart"/>
            <w:r w:rsidR="00B57BB1" w:rsidRPr="00EC492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B57BB1" w:rsidRPr="00EC4921">
              <w:rPr>
                <w:rFonts w:ascii="Times New Roman" w:hAnsi="Times New Roman"/>
                <w:sz w:val="24"/>
                <w:szCs w:val="24"/>
              </w:rPr>
              <w:t xml:space="preserve"> ведением </w:t>
            </w:r>
            <w:r w:rsidR="003E653E">
              <w:rPr>
                <w:rFonts w:ascii="Times New Roman" w:hAnsi="Times New Roman"/>
                <w:sz w:val="24"/>
                <w:szCs w:val="24"/>
              </w:rPr>
              <w:t xml:space="preserve">личных </w:t>
            </w:r>
            <w:r w:rsidR="00B57BB1" w:rsidRPr="00EC4921">
              <w:rPr>
                <w:rFonts w:ascii="Times New Roman" w:hAnsi="Times New Roman"/>
                <w:sz w:val="24"/>
                <w:szCs w:val="24"/>
              </w:rPr>
              <w:t xml:space="preserve">дел. 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0E8" w:rsidRPr="00EC4921" w:rsidRDefault="00AB70E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0E8" w:rsidRPr="00EC4921" w:rsidRDefault="00AB70E8" w:rsidP="00C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AB70E8" w:rsidRPr="00EC4921" w:rsidRDefault="00AB70E8" w:rsidP="00C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F3" w:rsidRPr="003E15AD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865BF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C45" w:rsidRPr="00EC4921" w:rsidRDefault="00F47349" w:rsidP="00F47349">
            <w:pPr>
              <w:pStyle w:val="a4"/>
              <w:spacing w:after="0" w:line="240" w:lineRule="auto"/>
              <w:ind w:left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>Работа с пожилыми гражданами, инвалидами и детьми с ограниченными возможностями здоровья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социальной реабилитации (групповых и индивидуальных занятий) </w:t>
            </w:r>
            <w:r w:rsidR="006F68EB" w:rsidRPr="00EC4921">
              <w:rPr>
                <w:rFonts w:ascii="Times New Roman" w:hAnsi="Times New Roman"/>
                <w:sz w:val="24"/>
                <w:szCs w:val="24"/>
              </w:rPr>
              <w:lastRenderedPageBreak/>
              <w:t>пожилых граждан, инвалидов и детей с ограниченными возможностями.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Формирование групп и проведение в соответствии с ИППСУ и договором </w:t>
            </w:r>
            <w:proofErr w:type="gramStart"/>
            <w:r w:rsidRPr="00EC492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EC4921">
              <w:rPr>
                <w:rFonts w:ascii="Times New Roman" w:hAnsi="Times New Roman"/>
                <w:sz w:val="24"/>
                <w:szCs w:val="24"/>
              </w:rPr>
              <w:t xml:space="preserve"> социально–реабилитационных мероприятий </w:t>
            </w:r>
            <w:r w:rsidR="006F68EB" w:rsidRPr="00EC4921">
              <w:rPr>
                <w:rFonts w:ascii="Times New Roman" w:hAnsi="Times New Roman"/>
                <w:sz w:val="24"/>
                <w:szCs w:val="24"/>
              </w:rPr>
              <w:t>пожилых граждан, инвалидов и детей с ОВ.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Организация кружковой работы и формирование групп.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трудовой реабилитации: проведение </w:t>
            </w:r>
            <w:proofErr w:type="gramStart"/>
            <w:r w:rsidRPr="00EC4921">
              <w:rPr>
                <w:rFonts w:ascii="Times New Roman" w:hAnsi="Times New Roman"/>
                <w:sz w:val="24"/>
                <w:szCs w:val="24"/>
              </w:rPr>
              <w:t>мастер–классов</w:t>
            </w:r>
            <w:proofErr w:type="gramEnd"/>
            <w:r w:rsidRPr="00EC4921">
              <w:rPr>
                <w:rFonts w:ascii="Times New Roman" w:hAnsi="Times New Roman"/>
                <w:sz w:val="24"/>
                <w:szCs w:val="24"/>
              </w:rPr>
              <w:t>, творческих выставок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выездных экскурсионных мероприятий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занятий в рамках «</w:t>
            </w: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>Школы родственного ухода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и организация групп для занятий в сенсорной комнате</w:t>
            </w:r>
          </w:p>
          <w:p w:rsidR="00865BF3" w:rsidRPr="00EC4921" w:rsidRDefault="00865BF3" w:rsidP="00F473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занятий по адаптивной физкультуре</w:t>
            </w:r>
          </w:p>
          <w:p w:rsidR="00470C63" w:rsidRPr="00EC4921" w:rsidRDefault="005B1CC8" w:rsidP="005B1CC8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Формирование групп и организация обучения получателей социальных услуг основам компьютерной грамотности, навыкам пользования информационно-коммуникативными технологиями в повседневной жизни.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6F68EB"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</w:t>
            </w:r>
            <w:r w:rsidR="006F68EB"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  <w:p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 мере обращений</w:t>
            </w:r>
          </w:p>
          <w:p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C8" w:rsidRPr="00EC4921" w:rsidRDefault="005B1CC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C8" w:rsidRPr="00EC4921" w:rsidRDefault="005B1CC8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Парыгина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865BF3" w:rsidRPr="00EC4921" w:rsidRDefault="00A13202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6F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6F68EB" w:rsidRPr="00EC4921" w:rsidRDefault="006F68EB" w:rsidP="006F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C8" w:rsidRPr="00EC4921" w:rsidRDefault="005B1CC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C8" w:rsidRPr="00EC4921" w:rsidRDefault="005B1CC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EB" w:rsidRPr="00EC4921" w:rsidRDefault="006F68EB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</w:tc>
      </w:tr>
      <w:tr w:rsidR="00865BF3" w:rsidRPr="003E15AD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3E15AD" w:rsidRDefault="00865BF3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49" w:rsidRPr="00EC4921" w:rsidRDefault="00F47349" w:rsidP="00F47349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b/>
                <w:sz w:val="24"/>
                <w:szCs w:val="24"/>
              </w:rPr>
              <w:t>Социально–психологическая деятельность.</w:t>
            </w:r>
          </w:p>
          <w:p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Первичная диагностика, составление акта обследования жилищно</w:t>
            </w:r>
            <w:r w:rsidR="00960C1E" w:rsidRPr="00EC4921">
              <w:rPr>
                <w:rFonts w:ascii="Times New Roman" w:hAnsi="Times New Roman"/>
                <w:sz w:val="24"/>
                <w:szCs w:val="24"/>
              </w:rPr>
              <w:t>-б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>ытовых условий проживания, составление социального паспорта семьи.</w:t>
            </w:r>
          </w:p>
          <w:p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Социально–психологический патронаж</w:t>
            </w:r>
          </w:p>
          <w:p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коррекционно</w:t>
            </w:r>
            <w:r w:rsidR="00960C1E" w:rsidRPr="00EC4921">
              <w:rPr>
                <w:rFonts w:ascii="Times New Roman" w:hAnsi="Times New Roman"/>
                <w:sz w:val="24"/>
                <w:szCs w:val="24"/>
              </w:rPr>
              <w:t>-</w:t>
            </w:r>
            <w:r w:rsidRPr="00EC4921">
              <w:rPr>
                <w:rFonts w:ascii="Times New Roman" w:hAnsi="Times New Roman"/>
                <w:sz w:val="24"/>
                <w:szCs w:val="24"/>
              </w:rPr>
              <w:t xml:space="preserve">развивающих занятий с детьми с ограниченными возможностями здоровья. Составление индивидуальных программ развития. </w:t>
            </w:r>
          </w:p>
          <w:p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 xml:space="preserve">Оказание психологических консультаций лицам, стоящим на обслуживании в отделении. </w:t>
            </w:r>
          </w:p>
          <w:p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Психодиагностика и обследование личности детей–инвалидов в целях выявления и анализа их психического состояния, определение степени отклонения в их поведении во взаимоотношениях с окружающими.</w:t>
            </w:r>
          </w:p>
          <w:p w:rsidR="00F47349" w:rsidRPr="00EC4921" w:rsidRDefault="00F47349" w:rsidP="00F47349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Предоставление услуги «кратковременный присмотр за детьми на дому»</w:t>
            </w:r>
            <w:r w:rsidR="003E653E">
              <w:rPr>
                <w:rFonts w:ascii="Times New Roman" w:hAnsi="Times New Roman"/>
                <w:sz w:val="24"/>
                <w:szCs w:val="24"/>
              </w:rPr>
              <w:t xml:space="preserve"> (по обращению)</w:t>
            </w:r>
          </w:p>
          <w:p w:rsidR="00865BF3" w:rsidRPr="00EC4921" w:rsidRDefault="00F47349" w:rsidP="00A13202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Занятия в технике «Песочная терапия»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BF3" w:rsidRPr="00EC4921" w:rsidRDefault="00865BF3" w:rsidP="00901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BF3" w:rsidRPr="00EC4921" w:rsidRDefault="00F47349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865BF3" w:rsidRPr="00EC4921" w:rsidRDefault="00865BF3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763364" w:rsidRPr="003E15AD" w:rsidTr="00D159ED">
        <w:trPr>
          <w:trHeight w:val="49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EC4921" w:rsidRDefault="004D7BAA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63364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</w:t>
            </w:r>
            <w:r w:rsidR="00AB70F8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="00763364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70F8" w:rsidRPr="00EC492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мероприятиях: 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«Старый Новый год» 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«Святки – колядки»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«Международный женский день» 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юмора»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«Светлый праздник Пасха»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любви, семьи и верности»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государственного флага»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:rsidR="005B1CC8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«Декада инвалидов»</w:t>
            </w:r>
          </w:p>
          <w:p w:rsidR="00FF1214" w:rsidRPr="00EC4921" w:rsidRDefault="005B1CC8" w:rsidP="0033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:rsidR="005342A4" w:rsidRPr="00EC4921" w:rsidRDefault="003E653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2A4" w:rsidRPr="00EC4921">
              <w:rPr>
                <w:rFonts w:ascii="Times New Roman" w:hAnsi="Times New Roman" w:cs="Times New Roman"/>
                <w:sz w:val="24"/>
                <w:szCs w:val="24"/>
              </w:rPr>
              <w:t>Театральная студия для детей, детей с ОВ. «</w:t>
            </w:r>
            <w:proofErr w:type="spellStart"/>
            <w:proofErr w:type="gramStart"/>
            <w:r w:rsidR="005342A4" w:rsidRPr="00EC4921">
              <w:rPr>
                <w:rFonts w:ascii="Times New Roman" w:hAnsi="Times New Roman" w:cs="Times New Roman"/>
                <w:sz w:val="24"/>
                <w:szCs w:val="24"/>
              </w:rPr>
              <w:t>Я-артист</w:t>
            </w:r>
            <w:proofErr w:type="spellEnd"/>
            <w:proofErr w:type="gramEnd"/>
            <w:r w:rsidR="005342A4" w:rsidRPr="00EC4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42A4" w:rsidRPr="00EC4921" w:rsidRDefault="003E653E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342A4"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в рамках клуба по интересам «Третья молодость» для пожилых граждан и инвалидов. </w:t>
            </w:r>
          </w:p>
          <w:p w:rsidR="005342A4" w:rsidRPr="00EC4921" w:rsidRDefault="005342A4" w:rsidP="00333C12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мастер классов</w:t>
            </w:r>
          </w:p>
          <w:p w:rsidR="005342A4" w:rsidRPr="00333C12" w:rsidRDefault="005342A4" w:rsidP="00333C12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C12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вечеров и бесед.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 – познавательные мероприятия:</w:t>
            </w:r>
          </w:p>
          <w:p w:rsidR="005342A4" w:rsidRPr="00EC4921" w:rsidRDefault="005342A4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459" w:hanging="9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 – развлекательная игра для инвалидов и детей с ОВ «Эрудиты» </w:t>
            </w:r>
          </w:p>
          <w:p w:rsidR="005342A4" w:rsidRPr="00EC4921" w:rsidRDefault="005342A4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 для граждан пожилого возраста, инвалидов «Игры разума»</w:t>
            </w:r>
          </w:p>
          <w:p w:rsidR="005342A4" w:rsidRPr="00EC4921" w:rsidRDefault="00CC123D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открытых дверей! (Для семей с детьми – инвалидами и детьми с ОВ) </w:t>
            </w:r>
          </w:p>
          <w:p w:rsidR="00CC123D" w:rsidRPr="00EC4921" w:rsidRDefault="00CC123D" w:rsidP="00333C12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День открытых дверей! (Для граждан пожилого возраста и инвалидов)</w:t>
            </w:r>
          </w:p>
          <w:p w:rsidR="00CC123D" w:rsidRPr="00EC4921" w:rsidRDefault="00CC123D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Выездные мероприятия с интеллектуальными и развлекательными играми для граждан пожилого </w:t>
            </w: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возраста </w:t>
            </w:r>
            <w:r w:rsidR="006F7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района (по отдельному плану)</w:t>
            </w:r>
          </w:p>
          <w:p w:rsidR="00CC123D" w:rsidRPr="00EC4921" w:rsidRDefault="00CC123D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поздравления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одинокопроживающих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пенсионеров, тружеников тыла, детей войны: «Этот День Победы!» совместно с Отделением социальной помощи на дому и Отделением срочного социального обслуживания.</w:t>
            </w:r>
          </w:p>
          <w:p w:rsidR="008D22F9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выставок «Наши руки ни для скуки»</w:t>
            </w:r>
          </w:p>
          <w:p w:rsidR="008D22F9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мероприятий, экскурсий, выставок:</w:t>
            </w:r>
          </w:p>
          <w:p w:rsidR="008D22F9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Мотыгинский районный краеведческий музей</w:t>
            </w:r>
          </w:p>
          <w:p w:rsidR="008D22F9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МКС Мотыгинского района</w:t>
            </w:r>
          </w:p>
          <w:p w:rsidR="000A4483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МБУК МБС п. Мотыгино</w:t>
            </w:r>
          </w:p>
          <w:p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«Декады инвалидов»</w:t>
            </w:r>
          </w:p>
          <w:p w:rsidR="005870F4" w:rsidRPr="00EC4921" w:rsidRDefault="008D22F9" w:rsidP="00333C12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развлекательная программа для инвалидов, детей – инвалидов и детей с ОВ: </w:t>
            </w:r>
          </w:p>
          <w:p w:rsidR="008D22F9" w:rsidRPr="00EC4921" w:rsidRDefault="008D22F9" w:rsidP="00333C12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«У нас гости»</w:t>
            </w:r>
          </w:p>
          <w:p w:rsidR="008D22F9" w:rsidRPr="00EC4921" w:rsidRDefault="008D22F9" w:rsidP="00333C12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граждан пожилого возраста «Угадай мелодию»</w:t>
            </w:r>
          </w:p>
          <w:p w:rsidR="005870F4" w:rsidRPr="00EC4921" w:rsidRDefault="005870F4" w:rsidP="00333C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92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рамках программы «Школа для родителей»</w:t>
            </w:r>
          </w:p>
          <w:p w:rsidR="00CC123D" w:rsidRPr="00EC4921" w:rsidRDefault="005870F4" w:rsidP="0033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рамках программы «Школа родственного ухода» (разработка памяток, буклетов, работа с гражданами</w:t>
            </w:r>
            <w:r w:rsidR="006F7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социальными работниками, осуществляющих уход</w:t>
            </w:r>
            <w:r w:rsidRPr="00EC49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3E" w:rsidRDefault="003E653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53E" w:rsidRDefault="003E653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342A4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653E" w:rsidRPr="00EC4921" w:rsidRDefault="003E653E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года. По плану мероприятий один раз в квартал, один раз в месяц</w:t>
            </w:r>
          </w:p>
          <w:p w:rsidR="00D237D5" w:rsidRPr="00EC4921" w:rsidRDefault="00D237D5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37D5" w:rsidRPr="00EC4921" w:rsidRDefault="00D237D5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237D5" w:rsidRPr="00EC4921" w:rsidRDefault="00CC123D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123D" w:rsidRPr="00EC4921" w:rsidRDefault="00CC123D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C123D" w:rsidRPr="00EC4921" w:rsidRDefault="00CC123D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</w:t>
            </w:r>
            <w:r w:rsidR="006F7B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  <w:p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Раз в квартал п. Мотыгино</w:t>
            </w:r>
          </w:p>
          <w:p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Выездные выставки по поселениям по графику выездов</w:t>
            </w:r>
          </w:p>
          <w:p w:rsidR="008D22F9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70F4" w:rsidRPr="00EC4921" w:rsidRDefault="008D22F9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870F4" w:rsidRPr="00EC4921">
              <w:rPr>
                <w:rFonts w:ascii="Times New Roman" w:hAnsi="Times New Roman" w:cs="Times New Roman"/>
                <w:sz w:val="24"/>
                <w:szCs w:val="24"/>
              </w:rPr>
              <w:t>.12 – 08.12.2023</w:t>
            </w:r>
          </w:p>
          <w:p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70F4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9" w:rsidRPr="00EC4921" w:rsidRDefault="005870F4" w:rsidP="00333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36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AB70F8" w:rsidRPr="00EC4921" w:rsidRDefault="00AB70F8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2A4" w:rsidRPr="00EC4921" w:rsidRDefault="005342A4" w:rsidP="0053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5342A4" w:rsidRPr="00EC4921" w:rsidRDefault="005342A4" w:rsidP="00534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:rsidR="005342A4" w:rsidRPr="00EC4921" w:rsidRDefault="005342A4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C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C123D" w:rsidRPr="00EC4921" w:rsidRDefault="00CC123D" w:rsidP="00C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23D" w:rsidRPr="00EC4921" w:rsidRDefault="00CC123D" w:rsidP="00CC1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CC123D" w:rsidRPr="00EC4921" w:rsidRDefault="00CC123D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</w:t>
            </w:r>
          </w:p>
          <w:p w:rsidR="008D22F9" w:rsidRPr="00EC4921" w:rsidRDefault="008D22F9" w:rsidP="00075B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F9" w:rsidRPr="00EC4921" w:rsidRDefault="008D22F9" w:rsidP="008D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8D22F9" w:rsidRPr="00EC4921" w:rsidRDefault="008D22F9" w:rsidP="008D22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Юлина Е.В.</w:t>
            </w:r>
          </w:p>
          <w:p w:rsidR="005870F4" w:rsidRPr="00EC4921" w:rsidRDefault="008D22F9" w:rsidP="00333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Попова Л.В.</w:t>
            </w:r>
          </w:p>
        </w:tc>
      </w:tr>
      <w:tr w:rsidR="00763364" w:rsidRPr="003E15AD" w:rsidTr="00D159ED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64" w:rsidRPr="003E15AD" w:rsidRDefault="00763364" w:rsidP="006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Отделение срочного социального обслуживания</w:t>
            </w:r>
          </w:p>
        </w:tc>
      </w:tr>
      <w:tr w:rsidR="004D7BAA" w:rsidRPr="003E15AD" w:rsidTr="00D159ED">
        <w:trPr>
          <w:trHeight w:val="4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Pr="003E15AD" w:rsidRDefault="004D7BAA" w:rsidP="000B4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Оказание срочных услуг в соответствии со ст.21 ФЗ-442 от 28.12.2013 г.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мобильной бригады для лиц 65+, проживающих в сельской местности, подлежащих доставке в медицинские организации.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Содействие в перевозке граждан пожилого возраста и инвалидов, семей, имеющих детей-инвалидов, к социально-значимым объектам.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Содействие в реализации мероприятий социальной реабилитации (абилитации), рекомендованных ИПРА инвалида.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и учету граждан, остронуждающихся в социальной и материальной поддержке, заключение договоров на социальное обслуживание граждан и предоставление социальных услуг в соответствии с договором.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пункта проката  ТСР.</w:t>
            </w:r>
          </w:p>
          <w:p w:rsidR="00A8574F" w:rsidRDefault="00A8574F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Типизация граждан, нуждающихся в социальном обслуживании на дому.</w:t>
            </w:r>
          </w:p>
          <w:p w:rsidR="004D7BAA" w:rsidRPr="00A13202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необходимости вакцинации против </w:t>
            </w:r>
            <w:r w:rsidR="006F7BCE">
              <w:rPr>
                <w:rFonts w:ascii="Times New Roman" w:hAnsi="Times New Roman"/>
                <w:sz w:val="24"/>
                <w:szCs w:val="24"/>
              </w:rPr>
              <w:t xml:space="preserve">гриппа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коронавирусной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8E58BC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202">
              <w:rPr>
                <w:rFonts w:ascii="Times New Roman" w:hAnsi="Times New Roman"/>
                <w:sz w:val="24"/>
                <w:szCs w:val="24"/>
              </w:rPr>
              <w:t>Участие в организации районных и поселковых мероприятиях в честь Дня Победы, 8 марта, Дня пожилого человека, Декады инвалидов, Новогодний прием у Главы района.</w:t>
            </w:r>
          </w:p>
          <w:p w:rsidR="004D7BAA" w:rsidRDefault="004D7BAA" w:rsidP="00A13202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мероприятий по повышению финансовой грамотности ПСУ.</w:t>
            </w:r>
          </w:p>
          <w:p w:rsidR="004D7BAA" w:rsidRPr="00A13202" w:rsidRDefault="004D7BAA" w:rsidP="00FF1214">
            <w:pPr>
              <w:pStyle w:val="a4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По обращению ПСУ</w:t>
            </w:r>
          </w:p>
          <w:p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4D7BAA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D7BAA" w:rsidRPr="003E15AD" w:rsidRDefault="004D7BAA" w:rsidP="00206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BAA" w:rsidRPr="006F7BCE" w:rsidRDefault="006F7BCE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7BCE">
              <w:rPr>
                <w:rFonts w:ascii="Times New Roman" w:eastAsia="Calibri" w:hAnsi="Times New Roman" w:cs="Times New Roman"/>
                <w:sz w:val="24"/>
                <w:szCs w:val="24"/>
              </w:rPr>
              <w:t>Бикерт</w:t>
            </w:r>
            <w:proofErr w:type="spellEnd"/>
            <w:r w:rsidRPr="006F7B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4D7BAA" w:rsidRPr="00092CC1" w:rsidRDefault="004D7BAA" w:rsidP="00212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63364" w:rsidRPr="003E15AD" w:rsidTr="00D159ED">
        <w:trPr>
          <w:trHeight w:val="226"/>
        </w:trPr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483" w:rsidRDefault="000A4483" w:rsidP="00AB7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A4483" w:rsidRPr="003E15AD" w:rsidRDefault="00763364" w:rsidP="00A8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социального обслуживания</w:t>
            </w:r>
            <w:r w:rsidRPr="003E1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дому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 и № 2.</w:t>
            </w:r>
          </w:p>
        </w:tc>
      </w:tr>
      <w:tr w:rsidR="007233D0" w:rsidRPr="003E15AD" w:rsidTr="00D159ED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3E15AD" w:rsidRDefault="007233D0" w:rsidP="00B82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5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3D0" w:rsidRPr="007233D0" w:rsidRDefault="007233D0" w:rsidP="002A4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деятельности отделения: </w:t>
            </w:r>
            <w:r w:rsidRPr="007233D0">
              <w:rPr>
                <w:rFonts w:ascii="Times New Roman" w:hAnsi="Times New Roman" w:cs="Times New Roman"/>
                <w:sz w:val="24"/>
                <w:szCs w:val="24"/>
              </w:rPr>
              <w:t>качественное предоставление социальных услуг гражданам, признанным нуждающимися в социальном обслуживании, содействие внедрению в работе центра Системы долговременного ухода.</w:t>
            </w:r>
          </w:p>
          <w:p w:rsidR="007233D0" w:rsidRPr="007233D0" w:rsidRDefault="007233D0" w:rsidP="002A4FC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>Основн</w:t>
            </w:r>
            <w:r w:rsidR="006F7BCE">
              <w:rPr>
                <w:rFonts w:ascii="Times New Roman" w:hAnsi="Times New Roman" w:cs="Times New Roman"/>
                <w:b/>
                <w:sz w:val="24"/>
                <w:szCs w:val="24"/>
              </w:rPr>
              <w:t>ыми задачами отделения является</w:t>
            </w:r>
          </w:p>
          <w:p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предоставлять социальные услуги гражданам, признанным нуждающимися в социальном обслуживании в соответствии с законодательством о социальном обслуживании;</w:t>
            </w:r>
          </w:p>
          <w:p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выявление и учет граждан, нуждающихся в социальном обслуживании на дому;</w:t>
            </w:r>
          </w:p>
          <w:p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контроль качества обслуживания получателей услуг;</w:t>
            </w:r>
          </w:p>
          <w:p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работников отделения, путем проведения мероприятий;</w:t>
            </w:r>
          </w:p>
          <w:p w:rsidR="007233D0" w:rsidRPr="006F7BCE" w:rsidRDefault="007233D0" w:rsidP="002A4FCB">
            <w:pPr>
              <w:pStyle w:val="a4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CE">
              <w:rPr>
                <w:rFonts w:ascii="Times New Roman" w:hAnsi="Times New Roman"/>
                <w:sz w:val="24"/>
                <w:szCs w:val="24"/>
              </w:rPr>
              <w:t>обеспечение выполнения плана мероприятий «Дорожная карта» по реализации проекта системы долговременного ухода за гражданами пожилого возраста и инвалидами на 202</w:t>
            </w:r>
            <w:r w:rsidR="006F7BCE">
              <w:rPr>
                <w:rFonts w:ascii="Times New Roman" w:hAnsi="Times New Roman"/>
                <w:sz w:val="24"/>
                <w:szCs w:val="24"/>
              </w:rPr>
              <w:t>3</w:t>
            </w:r>
            <w:r w:rsidRPr="006F7BCE">
              <w:rPr>
                <w:rFonts w:ascii="Times New Roman" w:hAnsi="Times New Roman"/>
                <w:sz w:val="24"/>
                <w:szCs w:val="24"/>
              </w:rPr>
              <w:t>-202</w:t>
            </w:r>
            <w:r w:rsidR="006F7BCE">
              <w:rPr>
                <w:rFonts w:ascii="Times New Roman" w:hAnsi="Times New Roman"/>
                <w:sz w:val="24"/>
                <w:szCs w:val="24"/>
              </w:rPr>
              <w:t>4</w:t>
            </w:r>
            <w:r w:rsidRPr="006F7BCE">
              <w:rPr>
                <w:rFonts w:ascii="Times New Roman" w:hAnsi="Times New Roman"/>
                <w:sz w:val="24"/>
                <w:szCs w:val="24"/>
              </w:rPr>
              <w:t>годы;</w:t>
            </w:r>
          </w:p>
          <w:p w:rsidR="007233D0" w:rsidRPr="007233D0" w:rsidRDefault="007233D0" w:rsidP="002A4FCB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участие в обеспечении взаимодействия организаций, вовлеченных в СДУ (межведомственное взаимодействие);</w:t>
            </w:r>
          </w:p>
          <w:p w:rsidR="007233D0" w:rsidRDefault="007233D0" w:rsidP="002A4FCB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3D0">
              <w:rPr>
                <w:rFonts w:ascii="Times New Roman" w:hAnsi="Times New Roman"/>
                <w:sz w:val="24"/>
                <w:szCs w:val="24"/>
              </w:rPr>
              <w:t>принимать участие в создании системы информирования населения о возможностях СДУ, в том числе специального блока, посвященного СДУ, на официальном сайте центра.</w:t>
            </w:r>
          </w:p>
          <w:p w:rsidR="004E1FAB" w:rsidRDefault="007233D0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и качественной работы социальных работников в соответствии с федеральными законами, государственными стандартами, административным регламентом предоставления получателям социальных услуг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граждан старшего поколения и инвалидов посредством СМИ, информационных стендах, через полиграфическую продукцию по вопросам социального обслуживания.</w:t>
            </w:r>
          </w:p>
          <w:p w:rsidR="004E1FAB" w:rsidRPr="007233D0" w:rsidRDefault="007233D0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7233D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7233D0">
              <w:rPr>
                <w:spacing w:val="0"/>
                <w:sz w:val="24"/>
                <w:szCs w:val="24"/>
                <w:shd w:val="clear" w:color="auto" w:fill="FFFFFF"/>
              </w:rPr>
              <w:t>Поддержка в актуальном состоянии информационного стенда «О реализации Федерального закона от 28.12.2013г. № 442-Ф3 «Об основах социального обслуживания граждан в Российской Федерации», «О системе долговременного ухода».</w:t>
            </w:r>
          </w:p>
          <w:p w:rsidR="004E1FAB" w:rsidRDefault="007233D0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государственного задания</w:t>
            </w:r>
          </w:p>
          <w:p w:rsidR="007233D0" w:rsidRPr="007233D0" w:rsidRDefault="007233D0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pacing w:val="0"/>
                <w:sz w:val="28"/>
                <w:szCs w:val="28"/>
                <w:shd w:val="clear" w:color="auto" w:fill="FFFFFF"/>
              </w:rPr>
              <w:t xml:space="preserve">- </w:t>
            </w:r>
            <w:r w:rsidRPr="007233D0">
              <w:rPr>
                <w:spacing w:val="0"/>
                <w:sz w:val="24"/>
                <w:szCs w:val="24"/>
                <w:shd w:val="clear" w:color="auto" w:fill="FFFFFF"/>
              </w:rPr>
              <w:t>Предоставление социальных услуг получателям социальных услуг в соответствии и индивидуальными программами (ИПСУ сертификатами) и условиями договоров, заключенных с получателями социальных услуг или их законными представителями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с документами: прием документов, заключение договоров, формирование личных дел, проектов приказов на зачисление и снятие с обслуживания, ведение документации отделения, согласно номенклатуре дел.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Внесение изменений в личные дела получателей социальных услуг по заявлению получателей социальных услуг и по истечению срока ИППСУ сертификата.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Пересмотр условий оказания социальных услуг в связи с изменениями прожиточного минимума, среднедушевого дохода получателей социальных услуг. Проведение перерасчета оплаты за оказанные социальные услуги в связи с их изменением.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Своевременное заполнение актов по предоставлению социальных услуг, взимание платы согласно расчетам, сдача денежных сре</w:t>
            </w:r>
            <w:proofErr w:type="gramStart"/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дств в к</w:t>
            </w:r>
            <w:proofErr w:type="gramEnd"/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ассу бухгалтерии.</w:t>
            </w:r>
          </w:p>
          <w:p w:rsid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Организационная работа по выполнения «Дорожной карты», выполнение нормативного показателя по численности получателей социальных услуг и по объемам оказанных услуг.</w:t>
            </w:r>
          </w:p>
          <w:p w:rsidR="007233D0" w:rsidRDefault="007233D0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Работа с кадрами</w:t>
            </w:r>
          </w:p>
          <w:p w:rsidR="007233D0" w:rsidRPr="007233D0" w:rsidRDefault="007233D0" w:rsidP="002A4FCB">
            <w:pPr>
              <w:pStyle w:val="20"/>
              <w:shd w:val="clear" w:color="auto" w:fill="auto"/>
              <w:tabs>
                <w:tab w:val="left" w:pos="320"/>
              </w:tabs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7233D0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7233D0">
              <w:rPr>
                <w:spacing w:val="0"/>
                <w:sz w:val="24"/>
                <w:szCs w:val="24"/>
                <w:shd w:val="clear" w:color="auto" w:fill="FFFFFF"/>
              </w:rPr>
              <w:t>Обеспечение прохождения курсов повышения квалификации сотрудниками отделения социальной помощи на дому. По срокам.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собрание социальных работников. Подведение итогов работы за 2022год по выполнению государственного задания. Доведение до работников отделения утвержденного государственного задания на 2023 год.</w:t>
            </w:r>
          </w:p>
          <w:p w:rsidR="007233D0" w:rsidRP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Проведение планерок с приглашением социальных работников.</w:t>
            </w:r>
          </w:p>
          <w:p w:rsidR="007233D0" w:rsidRDefault="007233D0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7233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своевременным прохождением медицинского осмотра сотрудников отделения</w:t>
            </w:r>
          </w:p>
          <w:p w:rsidR="00804D93" w:rsidRDefault="00804D93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Организационно-контролирующие мероприятия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Организация внутреннего контроля качества: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посещение и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беседы (в телефонном режиме)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получателей социальных услуг с целью проверки качества обслуживания, определение потребности в новых видах социальной помощи,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содействие в корректировке ИППСУ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в случае необходимости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изменения перечня получаемых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социальных услуг;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проведение опроса получателей социальных услуг с целью мониторинга удовлетворенности получателей социальных услуг качеством оказываемых услуг;</w:t>
            </w:r>
          </w:p>
          <w:p w:rsidR="00804D93" w:rsidRPr="00804D93" w:rsidRDefault="00804D93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-подготовка </w:t>
            </w:r>
            <w:proofErr w:type="gramStart"/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информационно-аналитического</w:t>
            </w:r>
            <w:proofErr w:type="gramEnd"/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материал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итогам работы за месяц, квартал, полугодие, год</w:t>
            </w:r>
          </w:p>
          <w:p w:rsidR="00804D93" w:rsidRPr="00804D93" w:rsidRDefault="002A4FC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804D93"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Осуществление </w:t>
            </w:r>
            <w:proofErr w:type="gramStart"/>
            <w:r w:rsidR="00804D93" w:rsidRPr="00804D93">
              <w:rPr>
                <w:spacing w:val="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="00804D93"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работой социальных работников отделения: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 соблюдение графика посещения получателей социальных услуг;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соблюдение графика сдачи денежных средств от платных услуг;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ведение отчетов по социальным услугам,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печать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актов о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б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оказани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и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 социальных услуг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из ГИС АСП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(своевременность и правильность заполнения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репортов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);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ведение дневников получателей социальных услуг;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 xml:space="preserve">этика взаимоотношения социального работника и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ПСУ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;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рациональное использование рабочего времени социальными работниками при выполнении должностных обязанностей;</w:t>
            </w:r>
          </w:p>
          <w:p w:rsidR="00804D93" w:rsidRPr="00804D93" w:rsidRDefault="00804D93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правил поведения получателей социальных услуг.</w:t>
            </w:r>
          </w:p>
          <w:p w:rsidR="00804D93" w:rsidRPr="00804D93" w:rsidRDefault="00804D93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оставление и утверждение графиков работы социальных работников</w:t>
            </w:r>
            <w:r w:rsidR="002A4F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04D93" w:rsidRPr="00804D93" w:rsidRDefault="00804D93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804D93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2A4FCB">
              <w:rPr>
                <w:spacing w:val="0"/>
                <w:sz w:val="24"/>
                <w:szCs w:val="24"/>
                <w:shd w:val="clear" w:color="auto" w:fill="FFFFFF"/>
              </w:rPr>
              <w:t>А</w:t>
            </w:r>
            <w:r w:rsidRPr="00804D93">
              <w:rPr>
                <w:spacing w:val="0"/>
                <w:sz w:val="24"/>
                <w:szCs w:val="24"/>
                <w:shd w:val="clear" w:color="auto" w:fill="FFFFFF"/>
              </w:rPr>
              <w:t>нализ распределения нагрузки социальных работников.</w:t>
            </w:r>
          </w:p>
          <w:p w:rsidR="00804D93" w:rsidRDefault="002A4FC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04D93" w:rsidRPr="00804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Архивирование документации отделения.</w:t>
            </w:r>
          </w:p>
          <w:p w:rsidR="004E1FAB" w:rsidRDefault="004E1FAB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Анализ деятельности отделения надомного социального обслуживания, статистика</w:t>
            </w:r>
          </w:p>
          <w:p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отчета по количеству граждан, признанных нуждающимся в социальном обслуживании</w:t>
            </w:r>
          </w:p>
          <w:p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информации о численности обслуженных граждан отделения</w:t>
            </w:r>
          </w:p>
          <w:p w:rsid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Подготовка информации о численности  обслуженных граждан отделения</w:t>
            </w:r>
          </w:p>
          <w:p w:rsidR="004E1FAB" w:rsidRDefault="004E1FAB" w:rsidP="002A4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проекта «Системы долговременного ухода»</w:t>
            </w:r>
          </w:p>
          <w:p w:rsidR="002A4FCB" w:rsidRDefault="004E1FAB" w:rsidP="002A4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Разработка, внедрение и распространение методических и информационных материалов о системе долговременного ухода:</w:t>
            </w:r>
          </w:p>
          <w:p w:rsidR="004E1FAB" w:rsidRPr="004E1FAB" w:rsidRDefault="004E1FAB" w:rsidP="002A4F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долговременного ухода, как комплексная программа поддержки граждан пожилого возраста и инвалидов, частично или полностью утративш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способность самообслуживания.</w:t>
            </w:r>
          </w:p>
          <w:p w:rsidR="004E1FAB" w:rsidRPr="004E1FAB" w:rsidRDefault="004E1FAB" w:rsidP="002A4FCB">
            <w:pPr>
              <w:numPr>
                <w:ilvl w:val="0"/>
                <w:numId w:val="42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предоставление помощи гражданам на дому в СДУ: соци</w:t>
            </w:r>
            <w:r w:rsidR="002A4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и медицинские компоненты.</w:t>
            </w:r>
          </w:p>
          <w:p w:rsidR="00804D93" w:rsidRDefault="004E1FAB" w:rsidP="002A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Механизм выявления пожилых граждан, нуждающихся в долговременном уходе и организации информационного обмена в рамках создания системы долговременного ухода.</w:t>
            </w:r>
          </w:p>
          <w:p w:rsidR="004E1FAB" w:rsidRDefault="004E1FAB" w:rsidP="002A4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FAB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культурно-массовых мероприятий</w:t>
            </w:r>
          </w:p>
          <w:p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поздравлений получателей социальных услуг отделений с праздниками и юбилеями</w:t>
            </w:r>
          </w:p>
          <w:p w:rsidR="004E1FAB" w:rsidRPr="004E1FAB" w:rsidRDefault="004E1FAB" w:rsidP="000A448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Участие в мероприятиях, посвященных:</w:t>
            </w:r>
          </w:p>
          <w:p w:rsidR="004E1FAB" w:rsidRPr="004E1FAB" w:rsidRDefault="004E1FA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-Дню победы;</w:t>
            </w:r>
          </w:p>
          <w:p w:rsidR="004E1FAB" w:rsidRPr="004E1FAB" w:rsidRDefault="004E1FA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-Дню социального работника;</w:t>
            </w:r>
          </w:p>
          <w:p w:rsidR="004E1FAB" w:rsidRPr="004E1FAB" w:rsidRDefault="004E1FAB" w:rsidP="002A4FC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pacing w:val="0"/>
                <w:sz w:val="24"/>
                <w:szCs w:val="24"/>
                <w:shd w:val="clear" w:color="auto" w:fill="FFFFFF"/>
              </w:rPr>
            </w:pPr>
            <w:r w:rsidRPr="004E1FAB">
              <w:rPr>
                <w:spacing w:val="0"/>
                <w:sz w:val="24"/>
                <w:szCs w:val="24"/>
                <w:shd w:val="clear" w:color="auto" w:fill="FFFFFF"/>
              </w:rPr>
              <w:t>-Дню пожилых людей;</w:t>
            </w:r>
          </w:p>
          <w:p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-Дню инвалидов;</w:t>
            </w:r>
          </w:p>
          <w:p w:rsidR="004E1FAB" w:rsidRPr="004E1FAB" w:rsidRDefault="004E1FAB" w:rsidP="002A4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Привлечение получателей социальных услуг для участия в конкурсах, мероприятиях проводимых учреждением.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BCE" w:rsidRDefault="006F7BCE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Pr="003E15AD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7233D0" w:rsidRDefault="007233D0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A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0A4483" w:rsidRDefault="000A4483" w:rsidP="000A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0A4483" w:rsidRDefault="000A4483" w:rsidP="000A4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09.05.2023</w:t>
            </w: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08.06.2023</w:t>
            </w: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01.10.2023</w:t>
            </w: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03.12.2023</w:t>
            </w:r>
          </w:p>
          <w:p w:rsidR="004E1FAB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Pr="003E15AD" w:rsidRDefault="004E1FAB" w:rsidP="000533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3E15AD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Pr="003E15AD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Заведующие отделениями ОСП на дому</w:t>
            </w: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отделениями ОСП</w:t>
            </w: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D93" w:rsidRDefault="00804D93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33D0" w:rsidRDefault="007233D0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Default="004E1FAB" w:rsidP="004E1F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отделениями ОСП</w:t>
            </w:r>
          </w:p>
          <w:p w:rsidR="004E1FAB" w:rsidRDefault="004E1FAB" w:rsidP="000533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Pr="004E1FAB" w:rsidRDefault="004E1FAB" w:rsidP="004E1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Pr="004E1FAB" w:rsidRDefault="004E1FAB" w:rsidP="004E1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4483" w:rsidRDefault="000A4483" w:rsidP="004E1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FAB" w:rsidRPr="004E1FAB" w:rsidRDefault="00EC4921" w:rsidP="004E1FA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отделениями ОСП, социальные работники</w:t>
            </w:r>
          </w:p>
        </w:tc>
      </w:tr>
      <w:tr w:rsidR="007233D0" w:rsidRPr="003E15AD" w:rsidTr="00D159ED"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3E15AD" w:rsidRDefault="007233D0" w:rsidP="006515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5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Финансово-хозяйственная деятельность</w:t>
            </w:r>
          </w:p>
        </w:tc>
      </w:tr>
      <w:tr w:rsidR="007233D0" w:rsidRPr="00EC4921" w:rsidTr="00D159ED">
        <w:trPr>
          <w:trHeight w:val="2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государственной статистической отчетности по ф. П-4, П-1, П-4НЗ-ЗП-соц., 3-информ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Ежемесячно до 4 числа след месяца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7233D0" w:rsidRPr="00EC4921" w:rsidRDefault="007233D0" w:rsidP="003E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АнтоневичЮП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ИвахненкоО.А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бюджетной отчетности по ф. 0503737 об исполнении плана ФХД,    ф. 0503769 сведения о кредиторской задолженности учреждения,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0503723,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0503760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Ежемесячно до 7 числа месяца</w:t>
            </w:r>
          </w:p>
          <w:p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 отчетным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ИвахненкоО.А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  <w:p w:rsidR="007233D0" w:rsidRPr="00EC4921" w:rsidRDefault="007233D0" w:rsidP="003E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АнтоневичЮ.П</w:t>
            </w:r>
            <w:proofErr w:type="spellEnd"/>
          </w:p>
        </w:tc>
      </w:tr>
      <w:tr w:rsidR="007233D0" w:rsidRPr="00EC4921" w:rsidTr="00D159E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3774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Инвентаризация счетов бухгалтерского учета 101.00, 104.00, 401.00, 201.00, 302.00, 208.00, 105.00, и забалансовых счетов  18.01, 17.01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3E1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 месяца  след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 отчетным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3E1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 ОА.</w:t>
            </w: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Технологический анализ правильности ведения бухгалтерского учета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 месяца  след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 отчетным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 ОА.</w:t>
            </w:r>
          </w:p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Сверка плана ФХД с АЦК (через удаленный доступ);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0503737;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0503723;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0503755.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до  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Ненько Е.А.</w:t>
            </w: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Составление и предоставление квартальной отчетности по ф. 0503737, 0503738, 0503177, 0503723, 0503775, а также 0503760 пояснительная записка, отчетность в полном объеме по ЕСН, налоговая отчетность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Ежеквартально до 10.04, до 10.07, до 10.10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 ОА.</w:t>
            </w: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предоставление годовой отчетности в полном объеме согласно инструкции № 33н от 25.03.2011 г. Приказа № 139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от 26.10.2012 г. в последней редакции.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до 25.01.202</w:t>
            </w:r>
            <w:r w:rsidR="000A4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3D0" w:rsidRPr="00EC4921" w:rsidRDefault="007233D0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3E1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 ОА. Ненько Е.В.</w:t>
            </w: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0A44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Анализ ожидаемого исполнения бюджета  за 202</w:t>
            </w:r>
            <w:r w:rsidR="000A4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год внесение изменений путем корректировки плана ФХД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до 15.11.202</w:t>
            </w:r>
            <w:r w:rsidR="000A4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33D0" w:rsidRPr="00EC4921" w:rsidRDefault="007233D0" w:rsidP="00FB5E74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 ОА.</w:t>
            </w:r>
          </w:p>
        </w:tc>
      </w:tr>
      <w:tr w:rsidR="007233D0" w:rsidRPr="00EC4921" w:rsidTr="00D159ED">
        <w:trPr>
          <w:trHeight w:val="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092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роспись к плану  ФХД на 2023 год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9F1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Отчетность по исполнению государственного задания для размещения на сайте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Е.В.</w:t>
            </w:r>
          </w:p>
        </w:tc>
      </w:tr>
      <w:tr w:rsidR="007233D0" w:rsidRPr="00EC4921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4D7B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Расчет базового норматива для расчета плана ФХД, расчет плана ФХД и формирование его в АЦК Бюджет; размещение на интернет площадках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</w:t>
            </w: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оц.прлитики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FB5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Е.А.</w:t>
            </w:r>
          </w:p>
        </w:tc>
      </w:tr>
      <w:tr w:rsidR="007233D0" w:rsidRPr="003E15AD" w:rsidTr="00D159E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206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Учет первичных документов, ведение бухгалтерского учета.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A071F8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D0" w:rsidRPr="00EC4921" w:rsidRDefault="007233D0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  <w:p w:rsidR="007233D0" w:rsidRPr="00EC4921" w:rsidRDefault="007233D0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Безруких ДС</w:t>
            </w:r>
          </w:p>
          <w:p w:rsidR="007233D0" w:rsidRPr="00EC4921" w:rsidRDefault="007233D0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ПономареваОВ</w:t>
            </w:r>
            <w:proofErr w:type="spellEnd"/>
          </w:p>
          <w:p w:rsidR="007233D0" w:rsidRPr="00EC4921" w:rsidRDefault="007233D0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Ивахненко</w:t>
            </w:r>
            <w:proofErr w:type="spellEnd"/>
            <w:r w:rsidRPr="00EC4921">
              <w:rPr>
                <w:rFonts w:ascii="Times New Roman" w:hAnsi="Times New Roman" w:cs="Times New Roman"/>
                <w:sz w:val="24"/>
                <w:szCs w:val="24"/>
              </w:rPr>
              <w:t xml:space="preserve"> ОА</w:t>
            </w:r>
          </w:p>
          <w:p w:rsidR="007233D0" w:rsidRPr="00EC4921" w:rsidRDefault="007233D0" w:rsidP="00A07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921">
              <w:rPr>
                <w:rFonts w:ascii="Times New Roman" w:hAnsi="Times New Roman" w:cs="Times New Roman"/>
                <w:sz w:val="24"/>
                <w:szCs w:val="24"/>
              </w:rPr>
              <w:t>Ненько ЕВ</w:t>
            </w:r>
          </w:p>
        </w:tc>
      </w:tr>
    </w:tbl>
    <w:p w:rsidR="00901956" w:rsidRPr="0099068D" w:rsidRDefault="005347C6" w:rsidP="009019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1A42" w:rsidRDefault="00951A42"/>
    <w:sectPr w:rsidR="00951A42" w:rsidSect="00D159ED">
      <w:footerReference w:type="default" r:id="rId8"/>
      <w:pgSz w:w="16838" w:h="11906" w:orient="landscape"/>
      <w:pgMar w:top="184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03B" w:rsidRDefault="008F603B" w:rsidP="00A8574F">
      <w:pPr>
        <w:spacing w:after="0" w:line="240" w:lineRule="auto"/>
      </w:pPr>
      <w:r>
        <w:separator/>
      </w:r>
    </w:p>
  </w:endnote>
  <w:endnote w:type="continuationSeparator" w:id="0">
    <w:p w:rsidR="008F603B" w:rsidRDefault="008F603B" w:rsidP="00A8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4F" w:rsidRDefault="00A857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03B" w:rsidRDefault="008F603B" w:rsidP="00A8574F">
      <w:pPr>
        <w:spacing w:after="0" w:line="240" w:lineRule="auto"/>
      </w:pPr>
      <w:r>
        <w:separator/>
      </w:r>
    </w:p>
  </w:footnote>
  <w:footnote w:type="continuationSeparator" w:id="0">
    <w:p w:rsidR="008F603B" w:rsidRDefault="008F603B" w:rsidP="00A85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2A3"/>
    <w:multiLevelType w:val="hybridMultilevel"/>
    <w:tmpl w:val="A456FAA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8F4"/>
    <w:multiLevelType w:val="hybridMultilevel"/>
    <w:tmpl w:val="4C9C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16EC"/>
    <w:multiLevelType w:val="hybridMultilevel"/>
    <w:tmpl w:val="2EA01E16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2B3F"/>
    <w:multiLevelType w:val="hybridMultilevel"/>
    <w:tmpl w:val="80523CC4"/>
    <w:lvl w:ilvl="0" w:tplc="AB8C9F8A">
      <w:start w:val="1"/>
      <w:numFmt w:val="bullet"/>
      <w:lvlText w:val="•"/>
      <w:lvlJc w:val="left"/>
      <w:pPr>
        <w:ind w:left="7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0EB8537F"/>
    <w:multiLevelType w:val="hybridMultilevel"/>
    <w:tmpl w:val="D544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47B0"/>
    <w:multiLevelType w:val="hybridMultilevel"/>
    <w:tmpl w:val="065E8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35E4"/>
    <w:multiLevelType w:val="hybridMultilevel"/>
    <w:tmpl w:val="41F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330B"/>
    <w:multiLevelType w:val="hybridMultilevel"/>
    <w:tmpl w:val="BA74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87181"/>
    <w:multiLevelType w:val="hybridMultilevel"/>
    <w:tmpl w:val="42A2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25C34"/>
    <w:multiLevelType w:val="multilevel"/>
    <w:tmpl w:val="02B41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B1D4B"/>
    <w:multiLevelType w:val="hybridMultilevel"/>
    <w:tmpl w:val="8368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091"/>
    <w:multiLevelType w:val="hybridMultilevel"/>
    <w:tmpl w:val="03040FE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A2AAF"/>
    <w:multiLevelType w:val="hybridMultilevel"/>
    <w:tmpl w:val="FDAE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D0DCB"/>
    <w:multiLevelType w:val="hybridMultilevel"/>
    <w:tmpl w:val="AAB223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2189B"/>
    <w:multiLevelType w:val="hybridMultilevel"/>
    <w:tmpl w:val="5FD6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27CEE"/>
    <w:multiLevelType w:val="hybridMultilevel"/>
    <w:tmpl w:val="EE469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563B1"/>
    <w:multiLevelType w:val="hybridMultilevel"/>
    <w:tmpl w:val="DA70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22C4D"/>
    <w:multiLevelType w:val="hybridMultilevel"/>
    <w:tmpl w:val="676A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B5137E"/>
    <w:multiLevelType w:val="hybridMultilevel"/>
    <w:tmpl w:val="17185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00ADA"/>
    <w:multiLevelType w:val="hybridMultilevel"/>
    <w:tmpl w:val="E3BEA0FC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D1E0A"/>
    <w:multiLevelType w:val="hybridMultilevel"/>
    <w:tmpl w:val="FA34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D34ED"/>
    <w:multiLevelType w:val="hybridMultilevel"/>
    <w:tmpl w:val="484CEE98"/>
    <w:lvl w:ilvl="0" w:tplc="1A5C8E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F442C"/>
    <w:multiLevelType w:val="hybridMultilevel"/>
    <w:tmpl w:val="1BD8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A2627"/>
    <w:multiLevelType w:val="hybridMultilevel"/>
    <w:tmpl w:val="9BA4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836FA"/>
    <w:multiLevelType w:val="hybridMultilevel"/>
    <w:tmpl w:val="A1D04BF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7A5A7F"/>
    <w:multiLevelType w:val="hybridMultilevel"/>
    <w:tmpl w:val="E7E274AC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030BD"/>
    <w:multiLevelType w:val="hybridMultilevel"/>
    <w:tmpl w:val="08888F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34D02"/>
    <w:multiLevelType w:val="hybridMultilevel"/>
    <w:tmpl w:val="FAEE1912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C2B3A"/>
    <w:multiLevelType w:val="hybridMultilevel"/>
    <w:tmpl w:val="285EFB3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36140"/>
    <w:multiLevelType w:val="hybridMultilevel"/>
    <w:tmpl w:val="3D1EFF72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C0846"/>
    <w:multiLevelType w:val="hybridMultilevel"/>
    <w:tmpl w:val="361E686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15DB5"/>
    <w:multiLevelType w:val="hybridMultilevel"/>
    <w:tmpl w:val="84E6CCE0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F7334"/>
    <w:multiLevelType w:val="hybridMultilevel"/>
    <w:tmpl w:val="CC6E5228"/>
    <w:lvl w:ilvl="0" w:tplc="50926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253ED6"/>
    <w:multiLevelType w:val="hybridMultilevel"/>
    <w:tmpl w:val="D68E7E4E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04CA3"/>
    <w:multiLevelType w:val="hybridMultilevel"/>
    <w:tmpl w:val="7922A5E4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74216"/>
    <w:multiLevelType w:val="hybridMultilevel"/>
    <w:tmpl w:val="04EA0896"/>
    <w:lvl w:ilvl="0" w:tplc="50926C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125AC2"/>
    <w:multiLevelType w:val="hybridMultilevel"/>
    <w:tmpl w:val="FA1CC710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F0010"/>
    <w:multiLevelType w:val="hybridMultilevel"/>
    <w:tmpl w:val="36720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F005D"/>
    <w:multiLevelType w:val="hybridMultilevel"/>
    <w:tmpl w:val="25FEE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324DA"/>
    <w:multiLevelType w:val="hybridMultilevel"/>
    <w:tmpl w:val="D7DC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041C2"/>
    <w:multiLevelType w:val="hybridMultilevel"/>
    <w:tmpl w:val="E488B786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95DFE"/>
    <w:multiLevelType w:val="hybridMultilevel"/>
    <w:tmpl w:val="3BC2CA2A"/>
    <w:lvl w:ilvl="0" w:tplc="AB8C9F8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8"/>
  </w:num>
  <w:num w:numId="4">
    <w:abstractNumId w:val="14"/>
  </w:num>
  <w:num w:numId="5">
    <w:abstractNumId w:val="41"/>
  </w:num>
  <w:num w:numId="6">
    <w:abstractNumId w:val="11"/>
  </w:num>
  <w:num w:numId="7">
    <w:abstractNumId w:val="24"/>
  </w:num>
  <w:num w:numId="8">
    <w:abstractNumId w:val="0"/>
  </w:num>
  <w:num w:numId="9">
    <w:abstractNumId w:val="27"/>
  </w:num>
  <w:num w:numId="10">
    <w:abstractNumId w:val="29"/>
  </w:num>
  <w:num w:numId="11">
    <w:abstractNumId w:val="2"/>
  </w:num>
  <w:num w:numId="12">
    <w:abstractNumId w:val="36"/>
  </w:num>
  <w:num w:numId="13">
    <w:abstractNumId w:val="30"/>
  </w:num>
  <w:num w:numId="14">
    <w:abstractNumId w:val="28"/>
  </w:num>
  <w:num w:numId="15">
    <w:abstractNumId w:val="40"/>
  </w:num>
  <w:num w:numId="16">
    <w:abstractNumId w:val="31"/>
  </w:num>
  <w:num w:numId="17">
    <w:abstractNumId w:val="34"/>
  </w:num>
  <w:num w:numId="18">
    <w:abstractNumId w:val="33"/>
  </w:num>
  <w:num w:numId="19">
    <w:abstractNumId w:val="3"/>
  </w:num>
  <w:num w:numId="20">
    <w:abstractNumId w:val="19"/>
  </w:num>
  <w:num w:numId="21">
    <w:abstractNumId w:val="25"/>
  </w:num>
  <w:num w:numId="22">
    <w:abstractNumId w:val="8"/>
  </w:num>
  <w:num w:numId="23">
    <w:abstractNumId w:val="26"/>
  </w:num>
  <w:num w:numId="24">
    <w:abstractNumId w:val="15"/>
  </w:num>
  <w:num w:numId="25">
    <w:abstractNumId w:val="32"/>
  </w:num>
  <w:num w:numId="26">
    <w:abstractNumId w:val="35"/>
  </w:num>
  <w:num w:numId="27">
    <w:abstractNumId w:val="37"/>
  </w:num>
  <w:num w:numId="28">
    <w:abstractNumId w:val="23"/>
  </w:num>
  <w:num w:numId="29">
    <w:abstractNumId w:val="1"/>
  </w:num>
  <w:num w:numId="30">
    <w:abstractNumId w:val="39"/>
  </w:num>
  <w:num w:numId="31">
    <w:abstractNumId w:val="5"/>
  </w:num>
  <w:num w:numId="32">
    <w:abstractNumId w:val="10"/>
  </w:num>
  <w:num w:numId="33">
    <w:abstractNumId w:val="20"/>
  </w:num>
  <w:num w:numId="34">
    <w:abstractNumId w:val="21"/>
  </w:num>
  <w:num w:numId="35">
    <w:abstractNumId w:val="18"/>
  </w:num>
  <w:num w:numId="36">
    <w:abstractNumId w:val="12"/>
  </w:num>
  <w:num w:numId="37">
    <w:abstractNumId w:val="17"/>
  </w:num>
  <w:num w:numId="38">
    <w:abstractNumId w:val="16"/>
  </w:num>
  <w:num w:numId="39">
    <w:abstractNumId w:val="6"/>
  </w:num>
  <w:num w:numId="40">
    <w:abstractNumId w:val="22"/>
  </w:num>
  <w:num w:numId="41">
    <w:abstractNumId w:val="13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56"/>
    <w:rsid w:val="00006B0F"/>
    <w:rsid w:val="00007874"/>
    <w:rsid w:val="000179B0"/>
    <w:rsid w:val="00040E0B"/>
    <w:rsid w:val="0004791F"/>
    <w:rsid w:val="00053338"/>
    <w:rsid w:val="00054BAE"/>
    <w:rsid w:val="00075B21"/>
    <w:rsid w:val="0008248F"/>
    <w:rsid w:val="00086FBB"/>
    <w:rsid w:val="00092CC1"/>
    <w:rsid w:val="00096936"/>
    <w:rsid w:val="000A41FE"/>
    <w:rsid w:val="000A4483"/>
    <w:rsid w:val="000B0CE3"/>
    <w:rsid w:val="000B403E"/>
    <w:rsid w:val="000B4188"/>
    <w:rsid w:val="000D09BE"/>
    <w:rsid w:val="000D5E57"/>
    <w:rsid w:val="000F09C9"/>
    <w:rsid w:val="0011309B"/>
    <w:rsid w:val="00133D05"/>
    <w:rsid w:val="001363AA"/>
    <w:rsid w:val="00151712"/>
    <w:rsid w:val="00160DDC"/>
    <w:rsid w:val="001628A7"/>
    <w:rsid w:val="001845C6"/>
    <w:rsid w:val="00187E74"/>
    <w:rsid w:val="001A5C45"/>
    <w:rsid w:val="001B1DE6"/>
    <w:rsid w:val="001C53B3"/>
    <w:rsid w:val="001D770D"/>
    <w:rsid w:val="001E3559"/>
    <w:rsid w:val="001F4FF7"/>
    <w:rsid w:val="002060FE"/>
    <w:rsid w:val="00206583"/>
    <w:rsid w:val="00212F4C"/>
    <w:rsid w:val="00221B06"/>
    <w:rsid w:val="00244173"/>
    <w:rsid w:val="00251A46"/>
    <w:rsid w:val="00262A19"/>
    <w:rsid w:val="00272B5C"/>
    <w:rsid w:val="002A4FCB"/>
    <w:rsid w:val="002E4D8E"/>
    <w:rsid w:val="002E62F5"/>
    <w:rsid w:val="002F0578"/>
    <w:rsid w:val="002F3B54"/>
    <w:rsid w:val="002F5B9A"/>
    <w:rsid w:val="002F73ED"/>
    <w:rsid w:val="00307BD9"/>
    <w:rsid w:val="00313D5C"/>
    <w:rsid w:val="00314ED9"/>
    <w:rsid w:val="0033219B"/>
    <w:rsid w:val="00333C12"/>
    <w:rsid w:val="00337963"/>
    <w:rsid w:val="003409E0"/>
    <w:rsid w:val="00347EF4"/>
    <w:rsid w:val="003531D7"/>
    <w:rsid w:val="00353F8D"/>
    <w:rsid w:val="00356130"/>
    <w:rsid w:val="00357456"/>
    <w:rsid w:val="003664B1"/>
    <w:rsid w:val="003747E7"/>
    <w:rsid w:val="00377492"/>
    <w:rsid w:val="003B2B4E"/>
    <w:rsid w:val="003B702D"/>
    <w:rsid w:val="003B76F7"/>
    <w:rsid w:val="003E15AD"/>
    <w:rsid w:val="003E653E"/>
    <w:rsid w:val="003E6CAF"/>
    <w:rsid w:val="003F5A9A"/>
    <w:rsid w:val="004155B3"/>
    <w:rsid w:val="00421EA3"/>
    <w:rsid w:val="004425CC"/>
    <w:rsid w:val="00446C87"/>
    <w:rsid w:val="00454C26"/>
    <w:rsid w:val="0045561E"/>
    <w:rsid w:val="00457854"/>
    <w:rsid w:val="00461EAF"/>
    <w:rsid w:val="0046489E"/>
    <w:rsid w:val="00470C63"/>
    <w:rsid w:val="00473480"/>
    <w:rsid w:val="00487831"/>
    <w:rsid w:val="004941EF"/>
    <w:rsid w:val="004D7BAA"/>
    <w:rsid w:val="004E1FAB"/>
    <w:rsid w:val="004F0326"/>
    <w:rsid w:val="00516047"/>
    <w:rsid w:val="00516B9E"/>
    <w:rsid w:val="00516BB5"/>
    <w:rsid w:val="005342A4"/>
    <w:rsid w:val="00534697"/>
    <w:rsid w:val="005347C6"/>
    <w:rsid w:val="00546B3E"/>
    <w:rsid w:val="005701E4"/>
    <w:rsid w:val="005870F4"/>
    <w:rsid w:val="005A2017"/>
    <w:rsid w:val="005B1CC8"/>
    <w:rsid w:val="005C0749"/>
    <w:rsid w:val="005C792D"/>
    <w:rsid w:val="005D2C69"/>
    <w:rsid w:val="005E0167"/>
    <w:rsid w:val="005F14DB"/>
    <w:rsid w:val="00602E34"/>
    <w:rsid w:val="00604601"/>
    <w:rsid w:val="006117B3"/>
    <w:rsid w:val="006200B7"/>
    <w:rsid w:val="00625C73"/>
    <w:rsid w:val="00644FD9"/>
    <w:rsid w:val="006515A4"/>
    <w:rsid w:val="00660A3F"/>
    <w:rsid w:val="00662ABC"/>
    <w:rsid w:val="00666B2E"/>
    <w:rsid w:val="006767A9"/>
    <w:rsid w:val="00685F5B"/>
    <w:rsid w:val="00697015"/>
    <w:rsid w:val="006C1647"/>
    <w:rsid w:val="006C51E8"/>
    <w:rsid w:val="006C70D9"/>
    <w:rsid w:val="006D64BB"/>
    <w:rsid w:val="006F1D6B"/>
    <w:rsid w:val="006F2E69"/>
    <w:rsid w:val="006F68EB"/>
    <w:rsid w:val="006F7BCE"/>
    <w:rsid w:val="00712D12"/>
    <w:rsid w:val="00714ED2"/>
    <w:rsid w:val="007233D0"/>
    <w:rsid w:val="007364BE"/>
    <w:rsid w:val="00740ED6"/>
    <w:rsid w:val="00745465"/>
    <w:rsid w:val="00752ADF"/>
    <w:rsid w:val="00757FFB"/>
    <w:rsid w:val="00763364"/>
    <w:rsid w:val="00776164"/>
    <w:rsid w:val="00784B42"/>
    <w:rsid w:val="00795C01"/>
    <w:rsid w:val="00797FAE"/>
    <w:rsid w:val="007A3812"/>
    <w:rsid w:val="007A728E"/>
    <w:rsid w:val="007E55AD"/>
    <w:rsid w:val="007F5F58"/>
    <w:rsid w:val="008020F7"/>
    <w:rsid w:val="00804D93"/>
    <w:rsid w:val="00813DF5"/>
    <w:rsid w:val="008277BC"/>
    <w:rsid w:val="00831774"/>
    <w:rsid w:val="00865BF3"/>
    <w:rsid w:val="00871302"/>
    <w:rsid w:val="00877B2A"/>
    <w:rsid w:val="008A4894"/>
    <w:rsid w:val="008B213B"/>
    <w:rsid w:val="008C74E0"/>
    <w:rsid w:val="008D22F9"/>
    <w:rsid w:val="008E58BC"/>
    <w:rsid w:val="008F603B"/>
    <w:rsid w:val="00901956"/>
    <w:rsid w:val="009304C8"/>
    <w:rsid w:val="00951A42"/>
    <w:rsid w:val="00957FDA"/>
    <w:rsid w:val="0096028F"/>
    <w:rsid w:val="00960C1E"/>
    <w:rsid w:val="00972E02"/>
    <w:rsid w:val="009B06B7"/>
    <w:rsid w:val="009C4E41"/>
    <w:rsid w:val="009D0E99"/>
    <w:rsid w:val="009D5794"/>
    <w:rsid w:val="009F147C"/>
    <w:rsid w:val="00A071F8"/>
    <w:rsid w:val="00A13202"/>
    <w:rsid w:val="00A451FE"/>
    <w:rsid w:val="00A55279"/>
    <w:rsid w:val="00A63E2A"/>
    <w:rsid w:val="00A77E0B"/>
    <w:rsid w:val="00A80AA1"/>
    <w:rsid w:val="00A8574F"/>
    <w:rsid w:val="00A97093"/>
    <w:rsid w:val="00AB70E8"/>
    <w:rsid w:val="00AB70F8"/>
    <w:rsid w:val="00AD3E0D"/>
    <w:rsid w:val="00B031E6"/>
    <w:rsid w:val="00B03D16"/>
    <w:rsid w:val="00B322CC"/>
    <w:rsid w:val="00B32C08"/>
    <w:rsid w:val="00B4207A"/>
    <w:rsid w:val="00B57BB1"/>
    <w:rsid w:val="00B646A8"/>
    <w:rsid w:val="00B67186"/>
    <w:rsid w:val="00B71BB7"/>
    <w:rsid w:val="00B732BC"/>
    <w:rsid w:val="00B80A37"/>
    <w:rsid w:val="00B8285E"/>
    <w:rsid w:val="00B9016C"/>
    <w:rsid w:val="00B902F4"/>
    <w:rsid w:val="00B96E14"/>
    <w:rsid w:val="00BA4D8A"/>
    <w:rsid w:val="00BD3DE5"/>
    <w:rsid w:val="00BE2793"/>
    <w:rsid w:val="00BF4B81"/>
    <w:rsid w:val="00C053A7"/>
    <w:rsid w:val="00C1644B"/>
    <w:rsid w:val="00C24173"/>
    <w:rsid w:val="00C41580"/>
    <w:rsid w:val="00C55526"/>
    <w:rsid w:val="00C57A81"/>
    <w:rsid w:val="00C57BD4"/>
    <w:rsid w:val="00C65EE7"/>
    <w:rsid w:val="00C703D7"/>
    <w:rsid w:val="00C812D1"/>
    <w:rsid w:val="00C81B37"/>
    <w:rsid w:val="00C86F82"/>
    <w:rsid w:val="00C875AF"/>
    <w:rsid w:val="00CA2DC6"/>
    <w:rsid w:val="00CA3287"/>
    <w:rsid w:val="00CA6213"/>
    <w:rsid w:val="00CC123D"/>
    <w:rsid w:val="00CD4686"/>
    <w:rsid w:val="00CD4DED"/>
    <w:rsid w:val="00D11AAC"/>
    <w:rsid w:val="00D138B3"/>
    <w:rsid w:val="00D159ED"/>
    <w:rsid w:val="00D237D5"/>
    <w:rsid w:val="00D303EB"/>
    <w:rsid w:val="00D4119D"/>
    <w:rsid w:val="00D558B0"/>
    <w:rsid w:val="00D64EF7"/>
    <w:rsid w:val="00D66C32"/>
    <w:rsid w:val="00D935DE"/>
    <w:rsid w:val="00DA5218"/>
    <w:rsid w:val="00DC4B3F"/>
    <w:rsid w:val="00DD35D7"/>
    <w:rsid w:val="00E03E94"/>
    <w:rsid w:val="00E10F64"/>
    <w:rsid w:val="00E32F5D"/>
    <w:rsid w:val="00E545A7"/>
    <w:rsid w:val="00E735CF"/>
    <w:rsid w:val="00E84709"/>
    <w:rsid w:val="00EA32AA"/>
    <w:rsid w:val="00EA6E20"/>
    <w:rsid w:val="00EB4BAA"/>
    <w:rsid w:val="00EC4921"/>
    <w:rsid w:val="00ED6EAE"/>
    <w:rsid w:val="00F27F24"/>
    <w:rsid w:val="00F32BCE"/>
    <w:rsid w:val="00F461C2"/>
    <w:rsid w:val="00F47349"/>
    <w:rsid w:val="00F61CBF"/>
    <w:rsid w:val="00F64F7B"/>
    <w:rsid w:val="00F669D3"/>
    <w:rsid w:val="00F738A9"/>
    <w:rsid w:val="00F93339"/>
    <w:rsid w:val="00FA31F6"/>
    <w:rsid w:val="00FB5E74"/>
    <w:rsid w:val="00FD461A"/>
    <w:rsid w:val="00FF1214"/>
    <w:rsid w:val="00FF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01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195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901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71302"/>
    <w:pPr>
      <w:spacing w:after="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1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57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normal">
    <w:name w:val="normal"/>
    <w:rsid w:val="008C74E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Основной текст_"/>
    <w:basedOn w:val="a0"/>
    <w:link w:val="20"/>
    <w:rsid w:val="007233D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9"/>
    <w:rsid w:val="007233D0"/>
    <w:pPr>
      <w:widowControl w:val="0"/>
      <w:shd w:val="clear" w:color="auto" w:fill="FFFFFF"/>
      <w:spacing w:after="0" w:line="302" w:lineRule="exact"/>
      <w:ind w:firstLine="70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8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8574F"/>
  </w:style>
  <w:style w:type="paragraph" w:styleId="ac">
    <w:name w:val="footer"/>
    <w:basedOn w:val="a"/>
    <w:link w:val="ad"/>
    <w:uiPriority w:val="99"/>
    <w:unhideWhenUsed/>
    <w:rsid w:val="00A8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1543-F0A5-4FD3-B74D-7BD9131E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18</Pages>
  <Words>5178</Words>
  <Characters>29521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KCSOn1</dc:creator>
  <cp:lastModifiedBy>Зам</cp:lastModifiedBy>
  <cp:revision>4</cp:revision>
  <cp:lastPrinted>2023-02-01T03:44:00Z</cp:lastPrinted>
  <dcterms:created xsi:type="dcterms:W3CDTF">2022-12-26T10:01:00Z</dcterms:created>
  <dcterms:modified xsi:type="dcterms:W3CDTF">2023-02-01T03:48:00Z</dcterms:modified>
</cp:coreProperties>
</file>